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73" w:rsidRPr="00632832" w:rsidRDefault="00EA5F73" w:rsidP="00EA5F73">
      <w:pPr>
        <w:spacing w:after="0"/>
        <w:ind w:firstLine="720"/>
        <w:jc w:val="center"/>
        <w:rPr>
          <w:rFonts w:ascii="Times New Roman" w:hAnsi="Times New Roman" w:cs="Times New Roman"/>
          <w:b/>
          <w:sz w:val="28"/>
          <w:szCs w:val="28"/>
          <w:lang w:val="az-Latn-AZ"/>
        </w:rPr>
      </w:pPr>
      <w:r w:rsidRPr="00632832">
        <w:rPr>
          <w:rFonts w:ascii="Times New Roman" w:hAnsi="Times New Roman" w:cs="Times New Roman"/>
          <w:noProof/>
          <w:sz w:val="28"/>
          <w:szCs w:val="28"/>
          <w:lang w:val="en-US" w:eastAsia="en-US"/>
        </w:rPr>
        <w:drawing>
          <wp:inline distT="0" distB="0" distL="0" distR="0" wp14:anchorId="327D7EE7" wp14:editId="137A23FC">
            <wp:extent cx="971550" cy="971550"/>
            <wp:effectExtent l="0" t="0" r="0" b="0"/>
            <wp:docPr id="1" name="Picture 1" descr="au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 logo 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E26933" w:rsidRPr="00632832" w:rsidRDefault="00FD6E43" w:rsidP="00EA5F73">
      <w:pPr>
        <w:spacing w:after="0"/>
        <w:ind w:firstLine="720"/>
        <w:jc w:val="center"/>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Azərbaycan Respublikası Təhsil Nazirliyi</w:t>
      </w:r>
    </w:p>
    <w:p w:rsidR="00E26933" w:rsidRPr="00632832" w:rsidRDefault="00E26933" w:rsidP="00EA5F73">
      <w:pPr>
        <w:spacing w:after="0"/>
        <w:ind w:firstLine="720"/>
        <w:jc w:val="center"/>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Azərbaycan Universiteti</w:t>
      </w:r>
    </w:p>
    <w:p w:rsidR="00E26933" w:rsidRPr="00632832" w:rsidRDefault="00E26933" w:rsidP="00EA5F73">
      <w:pPr>
        <w:spacing w:after="0"/>
        <w:ind w:firstLine="720"/>
        <w:jc w:val="center"/>
        <w:rPr>
          <w:rFonts w:ascii="Times New Roman" w:hAnsi="Times New Roman" w:cs="Times New Roman"/>
          <w:b/>
          <w:sz w:val="28"/>
          <w:szCs w:val="28"/>
          <w:lang w:val="az-Latn-AZ"/>
        </w:rPr>
      </w:pPr>
    </w:p>
    <w:p w:rsidR="000358D4" w:rsidRPr="00632832" w:rsidRDefault="000358D4" w:rsidP="00EA5F73">
      <w:pPr>
        <w:spacing w:after="0"/>
        <w:ind w:firstLine="720"/>
        <w:jc w:val="center"/>
        <w:rPr>
          <w:rFonts w:ascii="Times New Roman" w:hAnsi="Times New Roman" w:cs="Times New Roman"/>
          <w:sz w:val="28"/>
          <w:szCs w:val="28"/>
          <w:lang w:val="az-Latn-AZ"/>
        </w:rPr>
      </w:pPr>
    </w:p>
    <w:p w:rsidR="000358D4" w:rsidRPr="00632832" w:rsidRDefault="000358D4" w:rsidP="00EA5F73">
      <w:pPr>
        <w:spacing w:after="0"/>
        <w:ind w:firstLine="720"/>
        <w:jc w:val="center"/>
        <w:rPr>
          <w:rFonts w:ascii="Times New Roman" w:hAnsi="Times New Roman" w:cs="Times New Roman"/>
          <w:sz w:val="28"/>
          <w:szCs w:val="28"/>
          <w:lang w:val="az-Latn-AZ"/>
        </w:rPr>
      </w:pPr>
    </w:p>
    <w:p w:rsidR="004A6276" w:rsidRPr="00632832" w:rsidRDefault="004A6276" w:rsidP="00EA5F73">
      <w:pPr>
        <w:spacing w:after="0"/>
        <w:ind w:firstLine="720"/>
        <w:jc w:val="center"/>
        <w:rPr>
          <w:rFonts w:ascii="Times New Roman" w:hAnsi="Times New Roman" w:cs="Times New Roman"/>
          <w:b/>
          <w:color w:val="000000"/>
          <w:sz w:val="28"/>
          <w:szCs w:val="28"/>
          <w:lang w:val="az-Latn-AZ"/>
        </w:rPr>
      </w:pPr>
      <w:r w:rsidRPr="00632832">
        <w:rPr>
          <w:rFonts w:ascii="Times New Roman" w:hAnsi="Times New Roman" w:cs="Times New Roman"/>
          <w:b/>
          <w:sz w:val="28"/>
          <w:szCs w:val="28"/>
          <w:lang w:val="az-Latn-AZ"/>
        </w:rPr>
        <w:t xml:space="preserve">German dilləri </w:t>
      </w:r>
      <w:r w:rsidRPr="00632832">
        <w:rPr>
          <w:rFonts w:ascii="Times New Roman" w:hAnsi="Times New Roman" w:cs="Times New Roman"/>
          <w:b/>
          <w:color w:val="000000"/>
          <w:sz w:val="28"/>
          <w:szCs w:val="28"/>
          <w:lang w:val="az-Latn-AZ"/>
        </w:rPr>
        <w:t xml:space="preserve"> (</w:t>
      </w:r>
      <w:r w:rsidRPr="00632832">
        <w:rPr>
          <w:rFonts w:ascii="Times New Roman" w:hAnsi="Times New Roman" w:cs="Times New Roman"/>
          <w:b/>
          <w:sz w:val="28"/>
          <w:szCs w:val="28"/>
          <w:lang w:val="az-Latn-AZ"/>
        </w:rPr>
        <w:t>5708.01</w:t>
      </w:r>
      <w:r w:rsidRPr="00632832">
        <w:rPr>
          <w:rFonts w:ascii="Times New Roman" w:hAnsi="Times New Roman" w:cs="Times New Roman"/>
          <w:b/>
          <w:color w:val="000000"/>
          <w:sz w:val="28"/>
          <w:szCs w:val="28"/>
          <w:lang w:val="az-Latn-AZ"/>
        </w:rPr>
        <w:t xml:space="preserve">) ixtisası üzrə doktorantura pilləsində </w:t>
      </w:r>
      <w:r w:rsidR="00C1541A" w:rsidRPr="00632832">
        <w:rPr>
          <w:rFonts w:ascii="Times New Roman" w:hAnsi="Times New Roman" w:cs="Times New Roman"/>
          <w:b/>
          <w:color w:val="000000"/>
          <w:sz w:val="28"/>
          <w:szCs w:val="28"/>
          <w:lang w:val="az-Latn-AZ"/>
        </w:rPr>
        <w:t>İ</w:t>
      </w:r>
      <w:r w:rsidRPr="00632832">
        <w:rPr>
          <w:rFonts w:ascii="Times New Roman" w:hAnsi="Times New Roman" w:cs="Times New Roman"/>
          <w:b/>
          <w:color w:val="000000"/>
          <w:sz w:val="28"/>
          <w:szCs w:val="28"/>
          <w:lang w:val="az-Latn-AZ"/>
        </w:rPr>
        <w:t>xtisas imtahanı proqramı</w:t>
      </w:r>
    </w:p>
    <w:p w:rsidR="008E093C" w:rsidRPr="00632832" w:rsidRDefault="008E093C" w:rsidP="00EA5F73">
      <w:pPr>
        <w:spacing w:after="0"/>
        <w:ind w:firstLine="720"/>
        <w:jc w:val="center"/>
        <w:rPr>
          <w:rFonts w:ascii="Times New Roman" w:hAnsi="Times New Roman" w:cs="Times New Roman"/>
          <w:b/>
          <w:sz w:val="28"/>
          <w:szCs w:val="28"/>
          <w:lang w:val="az-Latn-AZ"/>
        </w:rPr>
      </w:pPr>
    </w:p>
    <w:p w:rsidR="008E093C" w:rsidRPr="00632832" w:rsidRDefault="008E093C" w:rsidP="00EA5F73">
      <w:pPr>
        <w:spacing w:after="0"/>
        <w:ind w:firstLine="720"/>
        <w:jc w:val="center"/>
        <w:rPr>
          <w:rFonts w:ascii="Times New Roman" w:hAnsi="Times New Roman" w:cs="Times New Roman"/>
          <w:b/>
          <w:sz w:val="28"/>
          <w:szCs w:val="28"/>
          <w:lang w:val="az-Latn-AZ"/>
        </w:rPr>
      </w:pPr>
    </w:p>
    <w:p w:rsidR="008E093C" w:rsidRPr="00632832" w:rsidRDefault="008E093C" w:rsidP="00EA5F73">
      <w:pPr>
        <w:spacing w:after="0"/>
        <w:ind w:firstLine="720"/>
        <w:jc w:val="center"/>
        <w:rPr>
          <w:rFonts w:ascii="Times New Roman" w:hAnsi="Times New Roman" w:cs="Times New Roman"/>
          <w:b/>
          <w:sz w:val="28"/>
          <w:szCs w:val="28"/>
          <w:lang w:val="az-Latn-AZ"/>
        </w:rPr>
      </w:pPr>
    </w:p>
    <w:p w:rsidR="008E093C" w:rsidRPr="00632832" w:rsidRDefault="008E093C" w:rsidP="00EA5F73">
      <w:pPr>
        <w:spacing w:after="0"/>
        <w:ind w:firstLine="720"/>
        <w:jc w:val="center"/>
        <w:rPr>
          <w:rFonts w:ascii="Times New Roman" w:hAnsi="Times New Roman" w:cs="Times New Roman"/>
          <w:b/>
          <w:sz w:val="28"/>
          <w:szCs w:val="28"/>
          <w:lang w:val="az-Latn-AZ"/>
        </w:rPr>
      </w:pPr>
    </w:p>
    <w:p w:rsidR="008E093C" w:rsidRPr="00632832" w:rsidRDefault="008E093C" w:rsidP="00EA5F73">
      <w:pPr>
        <w:spacing w:after="0"/>
        <w:ind w:firstLine="720"/>
        <w:jc w:val="center"/>
        <w:rPr>
          <w:rFonts w:ascii="Times New Roman" w:hAnsi="Times New Roman" w:cs="Times New Roman"/>
          <w:sz w:val="28"/>
          <w:szCs w:val="28"/>
          <w:lang w:val="az-Latn-AZ"/>
        </w:rPr>
      </w:pPr>
    </w:p>
    <w:p w:rsidR="004A6276" w:rsidRPr="00632832" w:rsidRDefault="004A6276" w:rsidP="00EA5F73">
      <w:pPr>
        <w:spacing w:after="0"/>
        <w:ind w:firstLine="720"/>
        <w:jc w:val="center"/>
        <w:rPr>
          <w:rFonts w:ascii="Times New Roman" w:hAnsi="Times New Roman" w:cs="Times New Roman"/>
          <w:b/>
          <w:i/>
          <w:sz w:val="28"/>
          <w:szCs w:val="28"/>
          <w:lang w:val="az-Latn-AZ"/>
        </w:rPr>
      </w:pPr>
    </w:p>
    <w:p w:rsidR="00DD5238" w:rsidRPr="00DD5238" w:rsidRDefault="00DD5238" w:rsidP="00DD5238">
      <w:pPr>
        <w:ind w:firstLine="720"/>
        <w:rPr>
          <w:rFonts w:ascii="Times New Roman" w:hAnsi="Times New Roman" w:cs="Times New Roman"/>
          <w:b/>
          <w:i/>
          <w:sz w:val="28"/>
          <w:szCs w:val="28"/>
          <w:lang w:val="az-Latn-AZ"/>
        </w:rPr>
      </w:pPr>
      <w:r w:rsidRPr="00DD5238">
        <w:rPr>
          <w:rFonts w:ascii="Times New Roman" w:hAnsi="Times New Roman" w:cs="Times New Roman"/>
          <w:b/>
          <w:i/>
          <w:sz w:val="28"/>
          <w:szCs w:val="28"/>
          <w:lang w:val="az-Latn-AZ"/>
        </w:rPr>
        <w:t>Tərtib edə</w:t>
      </w:r>
      <w:r w:rsidR="00BA082E">
        <w:rPr>
          <w:rFonts w:ascii="Times New Roman" w:hAnsi="Times New Roman" w:cs="Times New Roman"/>
          <w:b/>
          <w:i/>
          <w:sz w:val="28"/>
          <w:szCs w:val="28"/>
          <w:lang w:val="az-Latn-AZ"/>
        </w:rPr>
        <w:t xml:space="preserve">n: </w:t>
      </w:r>
      <w:r w:rsidR="00BA082E">
        <w:rPr>
          <w:rFonts w:ascii="Times New Roman" w:hAnsi="Times New Roman" w:cs="Times New Roman"/>
          <w:b/>
          <w:i/>
          <w:sz w:val="28"/>
          <w:szCs w:val="28"/>
          <w:lang w:val="az-Latn-AZ"/>
        </w:rPr>
        <w:tab/>
      </w:r>
      <w:r w:rsidR="00BA082E">
        <w:rPr>
          <w:rFonts w:ascii="Times New Roman" w:hAnsi="Times New Roman" w:cs="Times New Roman"/>
          <w:b/>
          <w:i/>
          <w:sz w:val="28"/>
          <w:szCs w:val="28"/>
          <w:lang w:val="az-Latn-AZ"/>
        </w:rPr>
        <w:tab/>
        <w:t>fil.ü. f.d. Gülnar Mirsəlim qızı Rzaye</w:t>
      </w:r>
      <w:r w:rsidRPr="00DD5238">
        <w:rPr>
          <w:rFonts w:ascii="Times New Roman" w:hAnsi="Times New Roman" w:cs="Times New Roman"/>
          <w:b/>
          <w:i/>
          <w:sz w:val="28"/>
          <w:szCs w:val="28"/>
          <w:lang w:val="az-Latn-AZ"/>
        </w:rPr>
        <w:t>va</w:t>
      </w:r>
    </w:p>
    <w:p w:rsidR="006855CE" w:rsidRPr="00632832" w:rsidRDefault="006855CE" w:rsidP="00DD5238">
      <w:pPr>
        <w:spacing w:after="0"/>
        <w:rPr>
          <w:rFonts w:ascii="Times New Roman" w:hAnsi="Times New Roman" w:cs="Times New Roman"/>
          <w:sz w:val="28"/>
          <w:szCs w:val="28"/>
          <w:lang w:val="az-Latn-AZ"/>
        </w:rPr>
      </w:pPr>
    </w:p>
    <w:p w:rsidR="006855CE" w:rsidRPr="00632832" w:rsidRDefault="006855CE" w:rsidP="00EA5F73">
      <w:pPr>
        <w:spacing w:after="0"/>
        <w:ind w:firstLine="720"/>
        <w:jc w:val="center"/>
        <w:rPr>
          <w:rFonts w:ascii="Times New Roman" w:hAnsi="Times New Roman" w:cs="Times New Roman"/>
          <w:sz w:val="28"/>
          <w:szCs w:val="28"/>
          <w:lang w:val="az-Latn-AZ"/>
        </w:rPr>
      </w:pPr>
    </w:p>
    <w:p w:rsidR="006855CE" w:rsidRPr="00632832" w:rsidRDefault="006855CE" w:rsidP="00EA5F73">
      <w:pPr>
        <w:spacing w:after="0"/>
        <w:ind w:firstLine="720"/>
        <w:jc w:val="center"/>
        <w:rPr>
          <w:rFonts w:ascii="Times New Roman" w:hAnsi="Times New Roman" w:cs="Times New Roman"/>
          <w:sz w:val="28"/>
          <w:szCs w:val="28"/>
          <w:lang w:val="az-Latn-AZ"/>
        </w:rPr>
      </w:pPr>
    </w:p>
    <w:p w:rsidR="006855CE" w:rsidRPr="00632832" w:rsidRDefault="006855CE" w:rsidP="00EA5F73">
      <w:pPr>
        <w:spacing w:after="0"/>
        <w:ind w:firstLine="720"/>
        <w:jc w:val="center"/>
        <w:rPr>
          <w:rFonts w:ascii="Times New Roman" w:hAnsi="Times New Roman" w:cs="Times New Roman"/>
          <w:sz w:val="28"/>
          <w:szCs w:val="28"/>
          <w:lang w:val="az-Latn-AZ"/>
        </w:rPr>
      </w:pPr>
    </w:p>
    <w:p w:rsidR="006855CE" w:rsidRPr="00632832" w:rsidRDefault="006855CE" w:rsidP="00EA5F73">
      <w:pPr>
        <w:spacing w:after="0"/>
        <w:ind w:firstLine="720"/>
        <w:jc w:val="center"/>
        <w:rPr>
          <w:rFonts w:ascii="Times New Roman" w:hAnsi="Times New Roman" w:cs="Times New Roman"/>
          <w:sz w:val="28"/>
          <w:szCs w:val="28"/>
          <w:lang w:val="az-Latn-AZ"/>
        </w:rPr>
      </w:pPr>
    </w:p>
    <w:p w:rsidR="006855CE" w:rsidRPr="00632832" w:rsidRDefault="006855CE" w:rsidP="00EA5F73">
      <w:pPr>
        <w:pStyle w:val="a4"/>
        <w:spacing w:line="276" w:lineRule="auto"/>
        <w:ind w:firstLine="720"/>
        <w:jc w:val="center"/>
        <w:rPr>
          <w:rFonts w:ascii="Times New Roman" w:hAnsi="Times New Roman" w:cs="Times New Roman"/>
          <w:sz w:val="28"/>
          <w:szCs w:val="28"/>
          <w:lang w:val="az-Latn-AZ"/>
        </w:rPr>
      </w:pPr>
    </w:p>
    <w:p w:rsidR="00EA5F73" w:rsidRPr="00632832" w:rsidRDefault="00EA5F73" w:rsidP="00EA5F73">
      <w:pPr>
        <w:rPr>
          <w:sz w:val="28"/>
          <w:szCs w:val="28"/>
          <w:lang w:val="az-Latn-AZ"/>
        </w:rPr>
      </w:pPr>
    </w:p>
    <w:p w:rsidR="00EA5F73" w:rsidRPr="00632832" w:rsidRDefault="00EA5F73" w:rsidP="00EA5F73">
      <w:pPr>
        <w:rPr>
          <w:sz w:val="28"/>
          <w:szCs w:val="28"/>
          <w:lang w:val="az-Latn-AZ"/>
        </w:rPr>
      </w:pPr>
    </w:p>
    <w:p w:rsidR="00EA5F73" w:rsidRPr="00632832" w:rsidRDefault="00EA5F73" w:rsidP="00EA5F73">
      <w:pPr>
        <w:rPr>
          <w:sz w:val="28"/>
          <w:szCs w:val="28"/>
          <w:lang w:val="az-Latn-AZ"/>
        </w:rPr>
      </w:pPr>
    </w:p>
    <w:p w:rsidR="00EA5F73" w:rsidRPr="00632832" w:rsidRDefault="00EA5F73" w:rsidP="00EA5F73">
      <w:pPr>
        <w:rPr>
          <w:sz w:val="28"/>
          <w:szCs w:val="28"/>
          <w:lang w:val="az-Latn-AZ"/>
        </w:rPr>
      </w:pPr>
    </w:p>
    <w:p w:rsidR="00EA5F73" w:rsidRPr="00632832" w:rsidRDefault="00EA5F73" w:rsidP="00EA5F73">
      <w:pPr>
        <w:rPr>
          <w:sz w:val="28"/>
          <w:szCs w:val="28"/>
          <w:lang w:val="az-Latn-AZ"/>
        </w:rPr>
      </w:pPr>
    </w:p>
    <w:p w:rsidR="00EA5F73" w:rsidRPr="00632832" w:rsidRDefault="00EA5F73" w:rsidP="00EA5F73">
      <w:pPr>
        <w:rPr>
          <w:sz w:val="28"/>
          <w:szCs w:val="28"/>
          <w:lang w:val="az-Latn-AZ"/>
        </w:rPr>
      </w:pPr>
    </w:p>
    <w:p w:rsidR="006855CE" w:rsidRPr="00632832" w:rsidRDefault="006855CE" w:rsidP="00EA5F73">
      <w:pPr>
        <w:spacing w:after="0"/>
        <w:ind w:firstLine="720"/>
        <w:jc w:val="center"/>
        <w:rPr>
          <w:rFonts w:ascii="Times New Roman" w:hAnsi="Times New Roman" w:cs="Times New Roman"/>
          <w:sz w:val="28"/>
          <w:szCs w:val="28"/>
          <w:lang w:val="az-Latn-AZ"/>
        </w:rPr>
      </w:pPr>
    </w:p>
    <w:p w:rsidR="006855CE" w:rsidRPr="00632832" w:rsidRDefault="006855CE" w:rsidP="00EA5F73">
      <w:pPr>
        <w:spacing w:after="0"/>
        <w:ind w:firstLine="720"/>
        <w:jc w:val="center"/>
        <w:rPr>
          <w:rFonts w:ascii="Times New Roman" w:hAnsi="Times New Roman" w:cs="Times New Roman"/>
          <w:sz w:val="28"/>
          <w:szCs w:val="28"/>
          <w:lang w:val="az-Latn-AZ"/>
        </w:rPr>
      </w:pPr>
    </w:p>
    <w:p w:rsidR="00EA5F73" w:rsidRPr="00632832" w:rsidRDefault="00BA082E" w:rsidP="00DD5238">
      <w:pPr>
        <w:spacing w:after="0"/>
        <w:ind w:firstLine="72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Bakı- 2025</w:t>
      </w:r>
      <w:bookmarkStart w:id="0" w:name="_GoBack"/>
      <w:bookmarkEnd w:id="0"/>
    </w:p>
    <w:p w:rsidR="00EA5F73" w:rsidRPr="00632832" w:rsidRDefault="00EA5F73">
      <w:pPr>
        <w:spacing w:after="160" w:line="259" w:lineRule="auto"/>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br w:type="page"/>
      </w:r>
    </w:p>
    <w:p w:rsidR="00681DB7" w:rsidRPr="00632832" w:rsidRDefault="00681DB7" w:rsidP="00EA5F73">
      <w:pPr>
        <w:spacing w:after="0"/>
        <w:ind w:firstLine="720"/>
        <w:jc w:val="both"/>
        <w:rPr>
          <w:rFonts w:ascii="Times New Roman" w:eastAsia="Times New Roman" w:hAnsi="Times New Roman" w:cs="Times New Roman"/>
          <w:color w:val="000000"/>
          <w:sz w:val="28"/>
          <w:szCs w:val="28"/>
          <w:lang w:val="az-Latn-AZ"/>
        </w:rPr>
      </w:pPr>
      <w:r w:rsidRPr="00632832">
        <w:rPr>
          <w:rFonts w:ascii="Times New Roman" w:hAnsi="Times New Roman" w:cs="Times New Roman"/>
          <w:b/>
          <w:color w:val="000000"/>
          <w:sz w:val="28"/>
          <w:szCs w:val="28"/>
          <w:lang w:val="az-Latn-AZ"/>
        </w:rPr>
        <w:lastRenderedPageBreak/>
        <w:t>Proqramın aktuallığı:</w:t>
      </w:r>
      <w:r w:rsidRPr="00632832">
        <w:rPr>
          <w:rFonts w:ascii="Times New Roman" w:hAnsi="Times New Roman" w:cs="Times New Roman"/>
          <w:color w:val="000000"/>
          <w:sz w:val="28"/>
          <w:szCs w:val="28"/>
          <w:lang w:val="az-Latn-AZ"/>
        </w:rPr>
        <w:t xml:space="preserve"> proqram </w:t>
      </w:r>
      <w:r w:rsidR="005E4C6F" w:rsidRPr="00632832">
        <w:rPr>
          <w:rFonts w:ascii="Times New Roman" w:hAnsi="Times New Roman" w:cs="Times New Roman"/>
          <w:color w:val="000000"/>
          <w:sz w:val="28"/>
          <w:szCs w:val="28"/>
          <w:lang w:val="az-Latn-AZ"/>
        </w:rPr>
        <w:t>German dilləri</w:t>
      </w:r>
      <w:r w:rsidRPr="00632832">
        <w:rPr>
          <w:rFonts w:ascii="Times New Roman" w:hAnsi="Times New Roman" w:cs="Times New Roman"/>
          <w:color w:val="000000"/>
          <w:sz w:val="28"/>
          <w:szCs w:val="28"/>
          <w:lang w:val="az-Latn-AZ"/>
        </w:rPr>
        <w:t xml:space="preserve"> üzrə yüksək ixtisaslı mütəxəssis hazırlığının nəzəri məzmununu və gələcək elmi-tədqiqat və pedaqoji fəaliyyətdə tətbiqi üçün zəruri olacaq bilik, bacarıq və vərdişlərin sistemli məcmusunu ehtiva edir. Bu baxımdan fəlsəfə doktoru alimlik dərəcəsi almaq üçün nəzərdə tutulmuş </w:t>
      </w:r>
      <w:r w:rsidR="005E4C6F" w:rsidRPr="00632832">
        <w:rPr>
          <w:rFonts w:ascii="Times New Roman" w:hAnsi="Times New Roman" w:cs="Times New Roman"/>
          <w:color w:val="000000"/>
          <w:sz w:val="28"/>
          <w:szCs w:val="28"/>
          <w:lang w:val="az-Latn-AZ"/>
        </w:rPr>
        <w:t xml:space="preserve">German dilləri </w:t>
      </w:r>
      <w:r w:rsidRPr="00632832">
        <w:rPr>
          <w:rFonts w:ascii="Times New Roman" w:hAnsi="Times New Roman" w:cs="Times New Roman"/>
          <w:color w:val="000000"/>
          <w:sz w:val="28"/>
          <w:szCs w:val="28"/>
          <w:lang w:val="az-Latn-AZ"/>
        </w:rPr>
        <w:t xml:space="preserve">ixtisası üzrə imtahan proqramı tədqiqatçının nəzəri və praktik hazırlığını müəyyənləşdirməyə xidmət edir. Proqram baza tədris proqramları əsasında işlənib və doktorantların </w:t>
      </w:r>
      <w:r w:rsidR="005E4C6F" w:rsidRPr="00632832">
        <w:rPr>
          <w:rFonts w:ascii="Times New Roman" w:hAnsi="Times New Roman" w:cs="Times New Roman"/>
          <w:color w:val="000000"/>
          <w:sz w:val="28"/>
          <w:szCs w:val="28"/>
          <w:lang w:val="az-Latn-AZ"/>
        </w:rPr>
        <w:t>Germanistikanın</w:t>
      </w:r>
      <w:r w:rsidRPr="00632832">
        <w:rPr>
          <w:rFonts w:ascii="Times New Roman" w:hAnsi="Times New Roman" w:cs="Times New Roman"/>
          <w:color w:val="000000"/>
          <w:sz w:val="28"/>
          <w:szCs w:val="28"/>
          <w:lang w:val="az-Latn-AZ"/>
        </w:rPr>
        <w:t xml:space="preserve"> mühüm anlayışlarına və müvafiq yaradıcılıq metoduna aid elmi məlumatı və bilikləri mənimsəmələri, peşəkar fəaliyyət növlərini həyata keçirmələri üçün zəruri olan tarixi-ədəbi və nəzəri-metodoloji məsələləri haqqın</w:t>
      </w:r>
      <w:r w:rsidR="00C261DD" w:rsidRPr="00632832">
        <w:rPr>
          <w:rFonts w:ascii="Times New Roman" w:hAnsi="Times New Roman" w:cs="Times New Roman"/>
          <w:color w:val="000000"/>
          <w:sz w:val="28"/>
          <w:szCs w:val="28"/>
          <w:lang w:val="az-Latn-AZ"/>
        </w:rPr>
        <w:t>da</w:t>
      </w:r>
      <w:r w:rsidRPr="00632832">
        <w:rPr>
          <w:rFonts w:ascii="Times New Roman" w:hAnsi="Times New Roman" w:cs="Times New Roman"/>
          <w:color w:val="000000"/>
          <w:sz w:val="28"/>
          <w:szCs w:val="28"/>
          <w:lang w:val="az-Latn-AZ"/>
        </w:rPr>
        <w:t xml:space="preserve"> biliklərin müəyyənləşdirilməsini nəzərdə tutur.</w:t>
      </w:r>
      <w:r w:rsidR="006B3365" w:rsidRPr="00632832">
        <w:rPr>
          <w:rFonts w:ascii="Times New Roman" w:hAnsi="Times New Roman" w:cs="Times New Roman"/>
          <w:color w:val="000000"/>
          <w:sz w:val="28"/>
          <w:szCs w:val="28"/>
          <w:lang w:val="az-Latn-AZ"/>
        </w:rPr>
        <w:t xml:space="preserve"> </w:t>
      </w:r>
      <w:r w:rsidR="006B3365" w:rsidRPr="00632832">
        <w:rPr>
          <w:rFonts w:ascii="Times New Roman" w:hAnsi="Times New Roman" w:cs="Times New Roman"/>
          <w:sz w:val="28"/>
          <w:szCs w:val="28"/>
          <w:lang w:val="az-Latn-AZ"/>
        </w:rPr>
        <w:t>German dilləri ixtisası üzrə imtahan proqramına hazırlıqların məqsə</w:t>
      </w:r>
      <w:r w:rsidR="00FE3723" w:rsidRPr="00632832">
        <w:rPr>
          <w:rFonts w:ascii="Times New Roman" w:hAnsi="Times New Roman" w:cs="Times New Roman"/>
          <w:sz w:val="28"/>
          <w:szCs w:val="28"/>
          <w:lang w:val="az-Latn-AZ"/>
        </w:rPr>
        <w:t xml:space="preserve">di </w:t>
      </w:r>
      <w:r w:rsidR="006B3365" w:rsidRPr="00632832">
        <w:rPr>
          <w:rFonts w:ascii="Times New Roman" w:hAnsi="Times New Roman" w:cs="Times New Roman"/>
          <w:sz w:val="28"/>
          <w:szCs w:val="28"/>
          <w:lang w:val="az-Latn-AZ"/>
        </w:rPr>
        <w:t>namizədlərin dil inkişafının müxtəlif dövrlər üzrə mətn biliklərinə sahib olması, qədim mətnləri müasir dilə tərcümə edə bilməsi, hər tarixi dövrə xarakterik olan prosesin xüsusiyyətlərini əks etdirən qaydalar üzrə oxuması, sözlərin qrammatik formalarının və onların mətndə funksiyalarının, sintaksis quruluşun xüsusiyyətlərini müəyyən etmək bacarıqlarına yiyələndirməkdir.</w:t>
      </w:r>
    </w:p>
    <w:p w:rsidR="00681DB7" w:rsidRPr="00632832" w:rsidRDefault="00681DB7" w:rsidP="00EA5F73">
      <w:pPr>
        <w:pStyle w:val="a7"/>
        <w:spacing w:before="0" w:beforeAutospacing="0" w:after="0" w:afterAutospacing="0" w:line="276" w:lineRule="auto"/>
        <w:ind w:firstLine="720"/>
        <w:jc w:val="both"/>
        <w:rPr>
          <w:color w:val="000000"/>
          <w:sz w:val="28"/>
          <w:szCs w:val="28"/>
          <w:lang w:val="az-Latn-AZ"/>
        </w:rPr>
      </w:pPr>
      <w:r w:rsidRPr="00632832">
        <w:rPr>
          <w:b/>
          <w:color w:val="000000"/>
          <w:sz w:val="28"/>
          <w:szCs w:val="28"/>
          <w:lang w:val="az-Latn-AZ"/>
        </w:rPr>
        <w:t>Proqramın konsepsiyası</w:t>
      </w:r>
      <w:r w:rsidRPr="00632832">
        <w:rPr>
          <w:color w:val="000000"/>
          <w:sz w:val="28"/>
          <w:szCs w:val="28"/>
          <w:lang w:val="az-Latn-AZ"/>
        </w:rPr>
        <w:t xml:space="preserve"> elmi tədqiqatların və ali təhsilli kadr hazırlığının dinamik dəyişkənliyi şəraitində təhsil və </w:t>
      </w:r>
      <w:r w:rsidR="00E57560" w:rsidRPr="00632832">
        <w:rPr>
          <w:color w:val="000000"/>
          <w:sz w:val="28"/>
          <w:szCs w:val="28"/>
          <w:lang w:val="az-Latn-AZ"/>
        </w:rPr>
        <w:t xml:space="preserve">elmi-tədqiqat </w:t>
      </w:r>
      <w:r w:rsidRPr="00632832">
        <w:rPr>
          <w:color w:val="000000"/>
          <w:sz w:val="28"/>
          <w:szCs w:val="28"/>
          <w:lang w:val="az-Latn-AZ"/>
        </w:rPr>
        <w:t xml:space="preserve">sahələrində innovativ fəaliyyətə qabil olan mütəxəssis hazırlığı tələbinə əsaslanıb və müvafiq ixtisas üzrə peşəkar elmi və pedaqoji fəaliyyət üçün zəruri olan aşağıdakı </w:t>
      </w:r>
      <w:r w:rsidR="00323179" w:rsidRPr="00632832">
        <w:rPr>
          <w:color w:val="000000"/>
          <w:sz w:val="28"/>
          <w:szCs w:val="28"/>
          <w:lang w:val="az-Latn-AZ"/>
        </w:rPr>
        <w:t xml:space="preserve">səriştələrin </w:t>
      </w:r>
      <w:r w:rsidRPr="00632832">
        <w:rPr>
          <w:color w:val="000000"/>
          <w:sz w:val="28"/>
          <w:szCs w:val="28"/>
          <w:lang w:val="az-Latn-AZ"/>
        </w:rPr>
        <w:t>formalaşmasına, bilik və bacarıqların aşılanmasına yönəlib:</w:t>
      </w:r>
    </w:p>
    <w:p w:rsidR="00CD48C6" w:rsidRPr="00632832" w:rsidRDefault="00CD48C6" w:rsidP="00EA5F73">
      <w:pPr>
        <w:pStyle w:val="a6"/>
        <w:numPr>
          <w:ilvl w:val="0"/>
          <w:numId w:val="2"/>
        </w:numPr>
        <w:spacing w:after="0"/>
        <w:ind w:left="0"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German dillə</w:t>
      </w:r>
      <w:r w:rsidR="00632832">
        <w:rPr>
          <w:rFonts w:ascii="Times New Roman" w:hAnsi="Times New Roman" w:cs="Times New Roman"/>
          <w:sz w:val="28"/>
          <w:szCs w:val="28"/>
          <w:lang w:val="az-Latn-AZ"/>
        </w:rPr>
        <w:t>rinin tarixi</w:t>
      </w:r>
    </w:p>
    <w:p w:rsidR="001C6F83" w:rsidRPr="00632832" w:rsidRDefault="001C6F83" w:rsidP="00EA5F73">
      <w:pPr>
        <w:pStyle w:val="a6"/>
        <w:numPr>
          <w:ilvl w:val="0"/>
          <w:numId w:val="2"/>
        </w:numPr>
        <w:spacing w:after="0"/>
        <w:ind w:left="0"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bidi="en-US"/>
        </w:rPr>
        <w:t xml:space="preserve">German </w:t>
      </w:r>
      <w:r w:rsidRPr="00632832">
        <w:rPr>
          <w:rFonts w:ascii="Times New Roman" w:hAnsi="Times New Roman" w:cs="Times New Roman"/>
          <w:sz w:val="28"/>
          <w:szCs w:val="28"/>
          <w:lang w:val="az-Latn-AZ"/>
        </w:rPr>
        <w:t>dillərinin fonetik qurumu və</w:t>
      </w:r>
      <w:r w:rsidR="00632832">
        <w:rPr>
          <w:rFonts w:ascii="Times New Roman" w:hAnsi="Times New Roman" w:cs="Times New Roman"/>
          <w:sz w:val="28"/>
          <w:szCs w:val="28"/>
          <w:lang w:val="az-Latn-AZ"/>
        </w:rPr>
        <w:t xml:space="preserve"> fonoloji sistemi</w:t>
      </w:r>
    </w:p>
    <w:p w:rsidR="005823E2" w:rsidRPr="00632832" w:rsidRDefault="00632832" w:rsidP="00EA5F73">
      <w:pPr>
        <w:pStyle w:val="a6"/>
        <w:numPr>
          <w:ilvl w:val="0"/>
          <w:numId w:val="2"/>
        </w:numPr>
        <w:spacing w:after="0"/>
        <w:ind w:left="0"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Fonologiya</w:t>
      </w:r>
    </w:p>
    <w:p w:rsidR="001C6F83" w:rsidRPr="00632832" w:rsidRDefault="001C6F83" w:rsidP="00EA5F73">
      <w:pPr>
        <w:pStyle w:val="40"/>
        <w:numPr>
          <w:ilvl w:val="0"/>
          <w:numId w:val="2"/>
        </w:numPr>
        <w:shd w:val="clear" w:color="auto" w:fill="auto"/>
        <w:spacing w:before="0" w:line="276" w:lineRule="auto"/>
        <w:ind w:left="0" w:firstLine="720"/>
        <w:rPr>
          <w:sz w:val="28"/>
          <w:szCs w:val="28"/>
          <w:lang w:val="az-Latn-AZ"/>
        </w:rPr>
      </w:pPr>
      <w:r w:rsidRPr="00632832">
        <w:rPr>
          <w:sz w:val="28"/>
          <w:szCs w:val="28"/>
          <w:lang w:val="az-Latn-AZ" w:bidi="en-US"/>
        </w:rPr>
        <w:t xml:space="preserve">German </w:t>
      </w:r>
      <w:r w:rsidR="00632832">
        <w:rPr>
          <w:sz w:val="28"/>
          <w:szCs w:val="28"/>
          <w:lang w:val="az-Latn-AZ"/>
        </w:rPr>
        <w:t>dillərinin morfoloji strukturu</w:t>
      </w:r>
    </w:p>
    <w:p w:rsidR="00F2007B" w:rsidRPr="00632832" w:rsidRDefault="005823E2" w:rsidP="00EA5F73">
      <w:pPr>
        <w:pStyle w:val="a6"/>
        <w:numPr>
          <w:ilvl w:val="0"/>
          <w:numId w:val="2"/>
        </w:numPr>
        <w:spacing w:after="0"/>
        <w:ind w:left="0" w:firstLine="720"/>
        <w:jc w:val="both"/>
        <w:rPr>
          <w:rFonts w:ascii="Times New Roman" w:hAnsi="Times New Roman" w:cs="Times New Roman"/>
          <w:color w:val="000000"/>
          <w:sz w:val="28"/>
          <w:szCs w:val="28"/>
          <w:lang w:val="az-Latn-AZ"/>
        </w:rPr>
      </w:pPr>
      <w:r w:rsidRPr="00632832">
        <w:rPr>
          <w:rFonts w:ascii="Times New Roman" w:hAnsi="Times New Roman" w:cs="Times New Roman"/>
          <w:color w:val="000000"/>
          <w:sz w:val="28"/>
          <w:szCs w:val="28"/>
          <w:lang w:val="az-Latn-AZ"/>
        </w:rPr>
        <w:t>German dilləri sintaksisinin nəzəri məsələlə</w:t>
      </w:r>
      <w:r w:rsidR="00632832">
        <w:rPr>
          <w:rFonts w:ascii="Times New Roman" w:hAnsi="Times New Roman" w:cs="Times New Roman"/>
          <w:color w:val="000000"/>
          <w:sz w:val="28"/>
          <w:szCs w:val="28"/>
          <w:lang w:val="az-Latn-AZ"/>
        </w:rPr>
        <w:t>ri</w:t>
      </w:r>
    </w:p>
    <w:p w:rsidR="00CE246F" w:rsidRPr="00632832" w:rsidRDefault="00CE246F" w:rsidP="00EA5F73">
      <w:pPr>
        <w:pStyle w:val="a6"/>
        <w:numPr>
          <w:ilvl w:val="0"/>
          <w:numId w:val="2"/>
        </w:numPr>
        <w:spacing w:after="0"/>
        <w:ind w:left="0" w:firstLine="720"/>
        <w:jc w:val="both"/>
        <w:rPr>
          <w:rFonts w:ascii="Times New Roman" w:hAnsi="Times New Roman" w:cs="Times New Roman"/>
          <w:color w:val="000000"/>
          <w:sz w:val="28"/>
          <w:szCs w:val="28"/>
          <w:lang w:val="az-Latn-AZ"/>
        </w:rPr>
      </w:pPr>
      <w:r w:rsidRPr="00632832">
        <w:rPr>
          <w:rFonts w:ascii="Times New Roman" w:hAnsi="Times New Roman" w:cs="Times New Roman"/>
          <w:color w:val="000000"/>
          <w:sz w:val="28"/>
          <w:szCs w:val="28"/>
          <w:lang w:val="az-Latn-AZ"/>
        </w:rPr>
        <w:t>Semantika</w:t>
      </w:r>
    </w:p>
    <w:p w:rsidR="00CE246F" w:rsidRPr="00632832" w:rsidRDefault="00CE246F" w:rsidP="00EA5F73">
      <w:pPr>
        <w:pStyle w:val="a6"/>
        <w:numPr>
          <w:ilvl w:val="0"/>
          <w:numId w:val="2"/>
        </w:numPr>
        <w:spacing w:after="0"/>
        <w:ind w:left="0" w:firstLine="720"/>
        <w:jc w:val="both"/>
        <w:rPr>
          <w:rFonts w:ascii="Times New Roman" w:hAnsi="Times New Roman" w:cs="Times New Roman"/>
          <w:color w:val="000000"/>
          <w:sz w:val="28"/>
          <w:szCs w:val="28"/>
          <w:lang w:val="az-Latn-AZ"/>
        </w:rPr>
      </w:pPr>
      <w:r w:rsidRPr="00632832">
        <w:rPr>
          <w:rFonts w:ascii="Times New Roman" w:hAnsi="Times New Roman" w:cs="Times New Roman"/>
          <w:color w:val="000000"/>
          <w:sz w:val="28"/>
          <w:szCs w:val="28"/>
          <w:lang w:val="az-Latn-AZ"/>
        </w:rPr>
        <w:t>Praqmatika</w:t>
      </w:r>
    </w:p>
    <w:p w:rsidR="00EA5F73" w:rsidRPr="00632832" w:rsidRDefault="00EA5F73">
      <w:pPr>
        <w:spacing w:after="160" w:line="259" w:lineRule="auto"/>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br w:type="page"/>
      </w:r>
    </w:p>
    <w:p w:rsidR="005A6D81" w:rsidRPr="00632832" w:rsidRDefault="00857D9B" w:rsidP="00EA5F73">
      <w:pPr>
        <w:pStyle w:val="40"/>
        <w:shd w:val="clear" w:color="auto" w:fill="auto"/>
        <w:tabs>
          <w:tab w:val="left" w:leader="dot" w:pos="5222"/>
        </w:tabs>
        <w:spacing w:before="0" w:line="276" w:lineRule="auto"/>
        <w:ind w:firstLine="720"/>
        <w:rPr>
          <w:sz w:val="28"/>
          <w:szCs w:val="28"/>
          <w:lang w:val="az-Latn-AZ"/>
        </w:rPr>
      </w:pPr>
      <w:r w:rsidRPr="00632832">
        <w:rPr>
          <w:b/>
          <w:sz w:val="28"/>
          <w:szCs w:val="28"/>
          <w:lang w:val="az-Latn-AZ"/>
        </w:rPr>
        <w:lastRenderedPageBreak/>
        <w:t>German dillərinin tarixi</w:t>
      </w:r>
      <w:r w:rsidR="007D7DF7" w:rsidRPr="00632832">
        <w:rPr>
          <w:b/>
          <w:sz w:val="28"/>
          <w:szCs w:val="28"/>
          <w:lang w:val="az-Latn-AZ"/>
        </w:rPr>
        <w:t>.</w:t>
      </w:r>
      <w:r w:rsidR="0077455E" w:rsidRPr="00632832">
        <w:rPr>
          <w:sz w:val="28"/>
          <w:szCs w:val="28"/>
          <w:lang w:val="az-Latn-AZ"/>
        </w:rPr>
        <w:t xml:space="preserve"> </w:t>
      </w:r>
      <w:r w:rsidR="007D7DF7" w:rsidRPr="00632832">
        <w:rPr>
          <w:sz w:val="28"/>
          <w:szCs w:val="28"/>
          <w:lang w:val="az-Latn-AZ"/>
        </w:rPr>
        <w:t xml:space="preserve"> </w:t>
      </w:r>
      <w:hyperlink w:anchor="bookmark13" w:tooltip="Current Document">
        <w:r w:rsidR="00900B6C" w:rsidRPr="00632832">
          <w:rPr>
            <w:sz w:val="28"/>
            <w:szCs w:val="28"/>
            <w:lang w:val="az-Latn-AZ" w:bidi="en-US"/>
          </w:rPr>
          <w:t xml:space="preserve">German </w:t>
        </w:r>
        <w:r w:rsidR="00900B6C" w:rsidRPr="00632832">
          <w:rPr>
            <w:sz w:val="28"/>
            <w:szCs w:val="28"/>
            <w:lang w:val="az-Latn-AZ"/>
          </w:rPr>
          <w:t>dilləri haqqında ümumi məlumat</w:t>
        </w:r>
        <w:r w:rsidR="00E72223" w:rsidRPr="00632832">
          <w:rPr>
            <w:sz w:val="28"/>
            <w:szCs w:val="28"/>
            <w:lang w:val="az-Latn-AZ"/>
          </w:rPr>
          <w:t>.</w:t>
        </w:r>
        <w:r w:rsidR="00900B6C" w:rsidRPr="00632832">
          <w:rPr>
            <w:sz w:val="28"/>
            <w:szCs w:val="28"/>
            <w:lang w:val="az-Latn-AZ"/>
          </w:rPr>
          <w:t xml:space="preserve"> </w:t>
        </w:r>
      </w:hyperlink>
      <w:hyperlink w:anchor="bookmark14" w:tooltip="Current Document">
        <w:r w:rsidR="00900B6C" w:rsidRPr="00632832">
          <w:rPr>
            <w:sz w:val="28"/>
            <w:szCs w:val="28"/>
            <w:lang w:val="az-Latn-AZ" w:bidi="en-US"/>
          </w:rPr>
          <w:t xml:space="preserve">German </w:t>
        </w:r>
        <w:r w:rsidR="00900B6C" w:rsidRPr="00632832">
          <w:rPr>
            <w:sz w:val="28"/>
            <w:szCs w:val="28"/>
            <w:lang w:val="az-Latn-AZ"/>
          </w:rPr>
          <w:t>dili haqqında</w:t>
        </w:r>
      </w:hyperlink>
      <w:r w:rsidR="00E72223" w:rsidRPr="00632832">
        <w:rPr>
          <w:sz w:val="28"/>
          <w:szCs w:val="28"/>
          <w:lang w:val="az-Latn-AZ"/>
        </w:rPr>
        <w:t xml:space="preserve">. </w:t>
      </w:r>
      <w:hyperlink w:anchor="bookmark15" w:tooltip="Current Document">
        <w:r w:rsidR="00900B6C" w:rsidRPr="00632832">
          <w:rPr>
            <w:sz w:val="28"/>
            <w:szCs w:val="28"/>
            <w:lang w:val="az-Latn-AZ" w:bidi="en-US"/>
          </w:rPr>
          <w:t xml:space="preserve">German </w:t>
        </w:r>
        <w:r w:rsidR="00900B6C" w:rsidRPr="00632832">
          <w:rPr>
            <w:sz w:val="28"/>
            <w:szCs w:val="28"/>
            <w:lang w:val="az-Latn-AZ"/>
          </w:rPr>
          <w:t>dillərinin səciyyəsi</w:t>
        </w:r>
        <w:r w:rsidR="00E72223" w:rsidRPr="00632832">
          <w:rPr>
            <w:sz w:val="28"/>
            <w:szCs w:val="28"/>
            <w:lang w:val="az-Latn-AZ"/>
          </w:rPr>
          <w:t xml:space="preserve">. </w:t>
        </w:r>
      </w:hyperlink>
      <w:r w:rsidR="00900B6C" w:rsidRPr="00632832">
        <w:rPr>
          <w:sz w:val="28"/>
          <w:szCs w:val="28"/>
          <w:lang w:val="az-Latn-AZ"/>
        </w:rPr>
        <w:t xml:space="preserve">Doğu </w:t>
      </w:r>
      <w:r w:rsidR="00900B6C" w:rsidRPr="00632832">
        <w:rPr>
          <w:sz w:val="28"/>
          <w:szCs w:val="28"/>
          <w:lang w:val="az-Latn-AZ" w:bidi="en-US"/>
        </w:rPr>
        <w:t xml:space="preserve">german </w:t>
      </w:r>
      <w:r w:rsidR="00FE3723" w:rsidRPr="00632832">
        <w:rPr>
          <w:sz w:val="28"/>
          <w:szCs w:val="28"/>
          <w:lang w:val="az-Latn-AZ"/>
        </w:rPr>
        <w:t>dilləri. Qot dili.</w:t>
      </w:r>
      <w:r w:rsidR="00E72223" w:rsidRPr="00632832">
        <w:rPr>
          <w:sz w:val="28"/>
          <w:szCs w:val="28"/>
          <w:lang w:val="az-Latn-AZ"/>
        </w:rPr>
        <w:t xml:space="preserve"> </w:t>
      </w:r>
      <w:r w:rsidR="00900B6C" w:rsidRPr="00632832">
        <w:rPr>
          <w:sz w:val="28"/>
          <w:szCs w:val="28"/>
          <w:lang w:val="az-Latn-AZ"/>
        </w:rPr>
        <w:t>İsveç dili</w:t>
      </w:r>
      <w:r w:rsidR="00E72223" w:rsidRPr="00632832">
        <w:rPr>
          <w:sz w:val="28"/>
          <w:szCs w:val="28"/>
          <w:lang w:val="az-Latn-AZ"/>
        </w:rPr>
        <w:t xml:space="preserve">. </w:t>
      </w:r>
      <w:r w:rsidR="00900B6C" w:rsidRPr="00632832">
        <w:rPr>
          <w:sz w:val="28"/>
          <w:szCs w:val="28"/>
          <w:lang w:val="az-Latn-AZ"/>
        </w:rPr>
        <w:t>İngilis dili</w:t>
      </w:r>
      <w:r w:rsidR="00E72223" w:rsidRPr="00632832">
        <w:rPr>
          <w:sz w:val="28"/>
          <w:szCs w:val="28"/>
          <w:lang w:val="az-Latn-AZ"/>
        </w:rPr>
        <w:t xml:space="preserve">. </w:t>
      </w:r>
      <w:r w:rsidR="00900B6C" w:rsidRPr="00632832">
        <w:rPr>
          <w:sz w:val="28"/>
          <w:szCs w:val="28"/>
          <w:lang w:val="az-Latn-AZ"/>
        </w:rPr>
        <w:t>Güney germanları</w:t>
      </w:r>
      <w:r w:rsidR="00E72223" w:rsidRPr="00632832">
        <w:rPr>
          <w:sz w:val="28"/>
          <w:szCs w:val="28"/>
          <w:lang w:val="az-Latn-AZ"/>
        </w:rPr>
        <w:t xml:space="preserve">. </w:t>
      </w:r>
      <w:r w:rsidR="00900B6C" w:rsidRPr="00632832">
        <w:rPr>
          <w:sz w:val="28"/>
          <w:szCs w:val="28"/>
          <w:lang w:val="az-Latn-AZ"/>
        </w:rPr>
        <w:t xml:space="preserve">Daç </w:t>
      </w:r>
      <w:r w:rsidR="00900B6C" w:rsidRPr="00632832">
        <w:rPr>
          <w:sz w:val="28"/>
          <w:szCs w:val="28"/>
          <w:lang w:val="az-Latn-AZ" w:bidi="en-US"/>
        </w:rPr>
        <w:t xml:space="preserve">dili </w:t>
      </w:r>
      <w:r w:rsidR="00632832">
        <w:rPr>
          <w:sz w:val="28"/>
          <w:szCs w:val="28"/>
          <w:lang w:val="az-Latn-AZ"/>
        </w:rPr>
        <w:t>(f</w:t>
      </w:r>
      <w:r w:rsidR="00900B6C" w:rsidRPr="00632832">
        <w:rPr>
          <w:sz w:val="28"/>
          <w:szCs w:val="28"/>
          <w:lang w:val="az-Latn-AZ"/>
        </w:rPr>
        <w:t>laman</w:t>
      </w:r>
      <w:r w:rsidR="00E72223" w:rsidRPr="00632832">
        <w:rPr>
          <w:sz w:val="28"/>
          <w:szCs w:val="28"/>
          <w:lang w:val="az-Latn-AZ"/>
        </w:rPr>
        <w:t>d, Niderland, holland</w:t>
      </w:r>
      <w:r w:rsidR="00BB5F40" w:rsidRPr="00632832">
        <w:rPr>
          <w:sz w:val="28"/>
          <w:szCs w:val="28"/>
          <w:lang w:val="az-Latn-AZ"/>
        </w:rPr>
        <w:t xml:space="preserve"> dili</w:t>
      </w:r>
      <w:r w:rsidR="00E72223" w:rsidRPr="00632832">
        <w:rPr>
          <w:sz w:val="28"/>
          <w:szCs w:val="28"/>
          <w:lang w:val="az-Latn-AZ"/>
        </w:rPr>
        <w:t>)</w:t>
      </w:r>
      <w:r w:rsidR="00714FF3" w:rsidRPr="00632832">
        <w:rPr>
          <w:sz w:val="28"/>
          <w:szCs w:val="28"/>
          <w:lang w:val="az-Latn-AZ"/>
        </w:rPr>
        <w:t>.</w:t>
      </w:r>
      <w:r w:rsidR="00E72223" w:rsidRPr="00632832">
        <w:rPr>
          <w:sz w:val="28"/>
          <w:szCs w:val="28"/>
          <w:lang w:val="az-Latn-AZ"/>
        </w:rPr>
        <w:t xml:space="preserve"> </w:t>
      </w:r>
      <w:hyperlink w:anchor="bookmark16" w:tooltip="Current Document">
        <w:r w:rsidR="00900B6C" w:rsidRPr="00632832">
          <w:rPr>
            <w:sz w:val="28"/>
            <w:szCs w:val="28"/>
            <w:lang w:val="az-Latn-AZ"/>
          </w:rPr>
          <w:t>Alman dili</w:t>
        </w:r>
        <w:r w:rsidR="00E72223" w:rsidRPr="00632832">
          <w:rPr>
            <w:sz w:val="28"/>
            <w:szCs w:val="28"/>
            <w:lang w:val="az-Latn-AZ"/>
          </w:rPr>
          <w:t>.</w:t>
        </w:r>
        <w:r w:rsidR="00900B6C" w:rsidRPr="00632832">
          <w:rPr>
            <w:sz w:val="28"/>
            <w:szCs w:val="28"/>
            <w:lang w:val="az-Latn-AZ"/>
          </w:rPr>
          <w:t xml:space="preserve"> </w:t>
        </w:r>
      </w:hyperlink>
      <w:r w:rsidRPr="00632832">
        <w:rPr>
          <w:sz w:val="28"/>
          <w:szCs w:val="28"/>
          <w:lang w:val="az-Latn-AZ"/>
        </w:rPr>
        <w:t>Proto-German dilinin Hind-Avropa dili çərçivəsində dil xüsusiyyətlərinin fərqləndirilməsi</w:t>
      </w:r>
      <w:r w:rsidR="00BB5F40" w:rsidRPr="00632832">
        <w:rPr>
          <w:sz w:val="28"/>
          <w:szCs w:val="28"/>
          <w:lang w:val="az-Latn-AZ"/>
        </w:rPr>
        <w:t>.</w:t>
      </w:r>
      <w:r w:rsidRPr="00632832">
        <w:rPr>
          <w:sz w:val="28"/>
          <w:szCs w:val="28"/>
          <w:lang w:val="az-Latn-AZ"/>
        </w:rPr>
        <w:t xml:space="preserve"> Qərb German, Şimal German, Şərq German dilinin dil xüsusiyyətlərinin fərqləndirilməsi</w:t>
      </w:r>
      <w:r w:rsidR="007D7DF7" w:rsidRPr="00632832">
        <w:rPr>
          <w:sz w:val="28"/>
          <w:szCs w:val="28"/>
          <w:lang w:val="az-Latn-AZ"/>
        </w:rPr>
        <w:t xml:space="preserve">. </w:t>
      </w:r>
      <w:r w:rsidRPr="00632832">
        <w:rPr>
          <w:sz w:val="28"/>
          <w:szCs w:val="28"/>
          <w:lang w:val="az-Latn-AZ"/>
        </w:rPr>
        <w:t>German dillərinin dil ağacı</w:t>
      </w:r>
      <w:r w:rsidR="007D7DF7" w:rsidRPr="00632832">
        <w:rPr>
          <w:sz w:val="28"/>
          <w:szCs w:val="28"/>
          <w:lang w:val="az-Latn-AZ"/>
        </w:rPr>
        <w:t xml:space="preserve">. </w:t>
      </w:r>
    </w:p>
    <w:p w:rsidR="00D24251" w:rsidRPr="00632832" w:rsidRDefault="00D24251" w:rsidP="00EA5F73">
      <w:pPr>
        <w:pStyle w:val="40"/>
        <w:shd w:val="clear" w:color="auto" w:fill="auto"/>
        <w:tabs>
          <w:tab w:val="left" w:leader="dot" w:pos="5222"/>
        </w:tabs>
        <w:spacing w:before="0" w:line="276" w:lineRule="auto"/>
        <w:ind w:firstLine="720"/>
        <w:rPr>
          <w:sz w:val="28"/>
          <w:szCs w:val="28"/>
          <w:lang w:val="az-Latn-AZ"/>
        </w:rPr>
      </w:pPr>
      <w:r w:rsidRPr="00632832">
        <w:rPr>
          <w:b/>
          <w:sz w:val="28"/>
          <w:szCs w:val="28"/>
          <w:lang w:val="az-Latn-AZ" w:bidi="en-US"/>
        </w:rPr>
        <w:t xml:space="preserve">German </w:t>
      </w:r>
      <w:r w:rsidRPr="00632832">
        <w:rPr>
          <w:b/>
          <w:sz w:val="28"/>
          <w:szCs w:val="28"/>
          <w:lang w:val="az-Latn-AZ"/>
        </w:rPr>
        <w:t xml:space="preserve">dillərinin fonetik qurumu və fonoloji sistemi. </w:t>
      </w:r>
      <w:r w:rsidRPr="00632832">
        <w:rPr>
          <w:sz w:val="28"/>
          <w:szCs w:val="28"/>
          <w:lang w:val="az-Latn-AZ"/>
        </w:rPr>
        <w:t xml:space="preserve">Ünsiyyətin modeli. Ünsiyyətin fızioloji aspekti. Ünsiyyətin akustik aspekti. Ünsiyyətin perspektiv </w:t>
      </w:r>
      <w:r w:rsidRPr="00632832">
        <w:rPr>
          <w:sz w:val="28"/>
          <w:szCs w:val="28"/>
          <w:lang w:val="az-Latn-AZ" w:bidi="en-US"/>
        </w:rPr>
        <w:t xml:space="preserve">aspekti. </w:t>
      </w:r>
      <w:r w:rsidRPr="00632832">
        <w:rPr>
          <w:sz w:val="28"/>
          <w:szCs w:val="28"/>
          <w:lang w:val="az-Latn-AZ"/>
        </w:rPr>
        <w:t xml:space="preserve">Ünsiyyətin linqvistik </w:t>
      </w:r>
      <w:r w:rsidRPr="00632832">
        <w:rPr>
          <w:sz w:val="28"/>
          <w:szCs w:val="28"/>
          <w:lang w:val="az-Latn-AZ" w:bidi="en-US"/>
        </w:rPr>
        <w:t xml:space="preserve">aspekti. </w:t>
      </w:r>
      <w:hyperlink w:anchor="bookmark29" w:tooltip="Current Document">
        <w:r w:rsidRPr="00632832">
          <w:rPr>
            <w:rStyle w:val="4"/>
            <w:sz w:val="28"/>
            <w:szCs w:val="28"/>
            <w:lang w:val="az-Latn-AZ"/>
          </w:rPr>
          <w:t>Danışıq aktının üzvlənməsi</w:t>
        </w:r>
      </w:hyperlink>
      <w:r w:rsidRPr="00632832">
        <w:rPr>
          <w:rStyle w:val="4"/>
          <w:sz w:val="28"/>
          <w:szCs w:val="28"/>
          <w:lang w:val="az-Latn-AZ"/>
        </w:rPr>
        <w:t xml:space="preserve">. </w:t>
      </w:r>
      <w:r w:rsidRPr="00632832">
        <w:rPr>
          <w:sz w:val="28"/>
          <w:szCs w:val="28"/>
          <w:lang w:val="az-Latn-AZ"/>
        </w:rPr>
        <w:t xml:space="preserve">Səs, </w:t>
      </w:r>
      <w:r w:rsidRPr="00632832">
        <w:rPr>
          <w:sz w:val="28"/>
          <w:szCs w:val="28"/>
          <w:lang w:val="az-Latn-AZ" w:bidi="en-US"/>
        </w:rPr>
        <w:t xml:space="preserve">variant </w:t>
      </w:r>
      <w:r w:rsidRPr="00632832">
        <w:rPr>
          <w:sz w:val="28"/>
          <w:szCs w:val="28"/>
          <w:lang w:val="az-Latn-AZ"/>
        </w:rPr>
        <w:t xml:space="preserve">və fonem münasibətləri. </w:t>
      </w:r>
      <w:hyperlink w:anchor="bookmark30" w:tooltip="Current Document">
        <w:r w:rsidRPr="00632832">
          <w:rPr>
            <w:rStyle w:val="4"/>
            <w:sz w:val="28"/>
            <w:szCs w:val="28"/>
            <w:lang w:val="az-Latn-AZ"/>
          </w:rPr>
          <w:t>Fonemlərin identifikasiyası</w:t>
        </w:r>
      </w:hyperlink>
      <w:r w:rsidRPr="00632832">
        <w:rPr>
          <w:rStyle w:val="4"/>
          <w:sz w:val="28"/>
          <w:szCs w:val="28"/>
          <w:lang w:val="az-Latn-AZ"/>
        </w:rPr>
        <w:t xml:space="preserve">. </w:t>
      </w:r>
      <w:hyperlink w:anchor="bookmark31" w:tooltip="Current Document">
        <w:r w:rsidRPr="00632832">
          <w:rPr>
            <w:rStyle w:val="4"/>
            <w:sz w:val="28"/>
            <w:szCs w:val="28"/>
            <w:lang w:val="az-Latn-AZ"/>
          </w:rPr>
          <w:t>German dillərinin fonem inventarı</w:t>
        </w:r>
      </w:hyperlink>
      <w:r w:rsidRPr="00632832">
        <w:rPr>
          <w:rStyle w:val="4"/>
          <w:sz w:val="28"/>
          <w:szCs w:val="28"/>
          <w:lang w:val="az-Latn-AZ"/>
        </w:rPr>
        <w:t xml:space="preserve">. </w:t>
      </w:r>
      <w:r w:rsidRPr="00632832">
        <w:rPr>
          <w:sz w:val="28"/>
          <w:szCs w:val="28"/>
          <w:lang w:val="az-Latn-AZ" w:bidi="en-US"/>
        </w:rPr>
        <w:t xml:space="preserve">Fonem </w:t>
      </w:r>
      <w:r w:rsidRPr="00632832">
        <w:rPr>
          <w:sz w:val="28"/>
          <w:szCs w:val="28"/>
          <w:lang w:val="az-Latn-AZ"/>
        </w:rPr>
        <w:t xml:space="preserve">sistemi fonemlərin qarşılıqlı münasibətləridir. Fonemlərin distributiv təhlili. Fonem birləşmələri və fonem dəyişmələri. </w:t>
      </w:r>
      <w:hyperlink w:anchor="bookmark34" w:tooltip="Current Document">
        <w:r w:rsidRPr="00632832">
          <w:rPr>
            <w:rStyle w:val="4"/>
            <w:sz w:val="28"/>
            <w:szCs w:val="28"/>
            <w:lang w:val="az-Latn-AZ"/>
          </w:rPr>
          <w:t>Fonem əvəzlənmələri.</w:t>
        </w:r>
      </w:hyperlink>
      <w:r w:rsidRPr="00632832">
        <w:rPr>
          <w:sz w:val="28"/>
          <w:szCs w:val="28"/>
          <w:lang w:val="az-Latn-AZ"/>
        </w:rPr>
        <w:t xml:space="preserve"> </w:t>
      </w:r>
    </w:p>
    <w:p w:rsidR="00D24251" w:rsidRPr="00632832" w:rsidRDefault="00D24251" w:rsidP="00714FF3">
      <w:pPr>
        <w:pStyle w:val="40"/>
        <w:shd w:val="clear" w:color="auto" w:fill="auto"/>
        <w:tabs>
          <w:tab w:val="left" w:pos="858"/>
          <w:tab w:val="left" w:pos="908"/>
        </w:tabs>
        <w:spacing w:before="0" w:line="276" w:lineRule="auto"/>
        <w:ind w:firstLine="720"/>
        <w:rPr>
          <w:b/>
          <w:bCs/>
          <w:sz w:val="28"/>
          <w:szCs w:val="28"/>
          <w:lang w:val="az-Latn-AZ"/>
        </w:rPr>
      </w:pPr>
      <w:r w:rsidRPr="00632832">
        <w:rPr>
          <w:sz w:val="28"/>
          <w:szCs w:val="28"/>
          <w:lang w:val="az-Latn-AZ"/>
        </w:rPr>
        <w:t xml:space="preserve">Fonem realizasiyasına heca və prosodiyanın təsiri. </w:t>
      </w:r>
      <w:hyperlink w:anchor="bookmark36" w:tooltip="Current Document">
        <w:r w:rsidRPr="00632832">
          <w:rPr>
            <w:rStyle w:val="4"/>
            <w:sz w:val="28"/>
            <w:szCs w:val="28"/>
            <w:lang w:val="az-Latn-AZ"/>
          </w:rPr>
          <w:t xml:space="preserve">Sintaqm intonasiya vahidi </w:t>
        </w:r>
        <w:r w:rsidRPr="00632832">
          <w:rPr>
            <w:rStyle w:val="aa"/>
            <w:sz w:val="28"/>
            <w:szCs w:val="28"/>
            <w:u w:val="none"/>
            <w:lang w:val="az-Latn-AZ"/>
          </w:rPr>
          <w:t>kimi.</w:t>
        </w:r>
      </w:hyperlink>
    </w:p>
    <w:p w:rsidR="007F47C7" w:rsidRPr="00632832" w:rsidRDefault="00714FF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b/>
          <w:sz w:val="28"/>
          <w:szCs w:val="28"/>
          <w:lang w:val="az-Latn-AZ"/>
        </w:rPr>
        <w:t xml:space="preserve">Fonologiya. </w:t>
      </w:r>
      <w:r w:rsidR="007F47C7" w:rsidRPr="00632832">
        <w:rPr>
          <w:rFonts w:ascii="Times New Roman" w:hAnsi="Times New Roman" w:cs="Times New Roman"/>
          <w:sz w:val="28"/>
          <w:szCs w:val="28"/>
          <w:lang w:val="az-Latn-AZ"/>
        </w:rPr>
        <w:t>İngilis fonologiyasının</w:t>
      </w:r>
      <w:r w:rsidR="007F47C7" w:rsidRPr="00632832">
        <w:rPr>
          <w:rFonts w:ascii="Times New Roman" w:hAnsi="Times New Roman" w:cs="Times New Roman"/>
          <w:b/>
          <w:sz w:val="28"/>
          <w:szCs w:val="28"/>
          <w:lang w:val="az-Latn-AZ"/>
        </w:rPr>
        <w:t xml:space="preserve"> </w:t>
      </w:r>
      <w:r w:rsidR="007F47C7" w:rsidRPr="00632832">
        <w:rPr>
          <w:rFonts w:ascii="Times New Roman" w:hAnsi="Times New Roman" w:cs="Times New Roman"/>
          <w:sz w:val="28"/>
          <w:szCs w:val="28"/>
          <w:lang w:val="az-Latn-AZ"/>
        </w:rPr>
        <w:t>mövzusu və məqsədləri. Əsas fonoloji məktəblər.</w:t>
      </w:r>
      <w:r w:rsidR="007F47C7" w:rsidRPr="00632832">
        <w:rPr>
          <w:rFonts w:ascii="Times New Roman" w:hAnsi="Times New Roman" w:cs="Times New Roman"/>
          <w:b/>
          <w:sz w:val="28"/>
          <w:szCs w:val="28"/>
          <w:lang w:val="az-Latn-AZ"/>
        </w:rPr>
        <w:t xml:space="preserve"> </w:t>
      </w:r>
      <w:r w:rsidR="007F47C7" w:rsidRPr="00632832">
        <w:rPr>
          <w:rFonts w:ascii="Times New Roman" w:hAnsi="Times New Roman" w:cs="Times New Roman"/>
          <w:sz w:val="28"/>
          <w:szCs w:val="28"/>
          <w:lang w:val="az-Latn-AZ"/>
        </w:rPr>
        <w:t xml:space="preserve">Kopenhagen məktəbi, London fonoloji məktəbi, Amerika təsviri dilçilik və fonem nəzəriyyəsi. Fonem nəzəriyyəsi. Fonem, onun xüsusiyyəti və vəzifələri. Allofonlar. Fonoloji təhlilin prinsipləri. Fonoloji təhlilin metodları. Fonoloji ziddiyyətlər nəzəriyyəsi. N.S.Trubetskoyun fonoloji ziddiyyətlər sistemi. </w:t>
      </w:r>
    </w:p>
    <w:p w:rsidR="007F47C7" w:rsidRPr="00632832" w:rsidRDefault="007F47C7" w:rsidP="00EA5F73">
      <w:pPr>
        <w:pStyle w:val="40"/>
        <w:shd w:val="clear" w:color="auto" w:fill="auto"/>
        <w:spacing w:before="0" w:line="276" w:lineRule="auto"/>
        <w:ind w:firstLine="720"/>
        <w:rPr>
          <w:sz w:val="28"/>
          <w:szCs w:val="28"/>
          <w:lang w:val="az-Latn-AZ"/>
        </w:rPr>
      </w:pPr>
      <w:r w:rsidRPr="00632832">
        <w:rPr>
          <w:b/>
          <w:sz w:val="28"/>
          <w:szCs w:val="28"/>
          <w:lang w:val="az-Latn-AZ" w:bidi="en-US"/>
        </w:rPr>
        <w:t xml:space="preserve">German </w:t>
      </w:r>
      <w:r w:rsidRPr="00632832">
        <w:rPr>
          <w:b/>
          <w:sz w:val="28"/>
          <w:szCs w:val="28"/>
          <w:lang w:val="az-Latn-AZ"/>
        </w:rPr>
        <w:t>dillərinin morfoloji strukturu.</w:t>
      </w:r>
      <w:r w:rsidR="005724CA" w:rsidRPr="00632832">
        <w:rPr>
          <w:b/>
          <w:sz w:val="28"/>
          <w:szCs w:val="28"/>
          <w:lang w:val="az-Latn-AZ"/>
        </w:rPr>
        <w:t xml:space="preserve"> </w:t>
      </w:r>
      <w:hyperlink w:anchor="bookmark39" w:tooltip="Current Document">
        <w:r w:rsidRPr="00632832">
          <w:rPr>
            <w:rStyle w:val="4"/>
            <w:rFonts w:eastAsiaTheme="minorEastAsia"/>
            <w:sz w:val="28"/>
            <w:szCs w:val="28"/>
            <w:lang w:val="az-Latn-AZ" w:bidi="en-US"/>
          </w:rPr>
          <w:t xml:space="preserve">Dilin morfoloji </w:t>
        </w:r>
        <w:r w:rsidRPr="00632832">
          <w:rPr>
            <w:rStyle w:val="4"/>
            <w:rFonts w:eastAsiaTheme="minorEastAsia"/>
            <w:sz w:val="28"/>
            <w:szCs w:val="28"/>
            <w:lang w:val="az-Latn-AZ"/>
          </w:rPr>
          <w:t xml:space="preserve">quruluşu və morfem tərkibi. </w:t>
        </w:r>
      </w:hyperlink>
      <w:hyperlink w:anchor="bookmark40" w:tooltip="Current Document">
        <w:r w:rsidRPr="00632832">
          <w:rPr>
            <w:rStyle w:val="4"/>
            <w:rFonts w:eastAsiaTheme="minorEastAsia"/>
            <w:sz w:val="28"/>
            <w:szCs w:val="28"/>
            <w:lang w:val="az-Latn-AZ"/>
          </w:rPr>
          <w:t xml:space="preserve">Avtosemantik və sinsemantik morfemlər. </w:t>
        </w:r>
      </w:hyperlink>
      <w:hyperlink w:anchor="bookmark41" w:tooltip="Current Document">
        <w:r w:rsidRPr="00632832">
          <w:rPr>
            <w:rStyle w:val="4"/>
            <w:rFonts w:eastAsiaTheme="minorEastAsia"/>
            <w:sz w:val="28"/>
            <w:szCs w:val="28"/>
            <w:lang w:val="az-Latn-AZ"/>
          </w:rPr>
          <w:t>Morf, allomlof(em) və morfem münasibətləri</w:t>
        </w:r>
      </w:hyperlink>
      <w:r w:rsidRPr="00632832">
        <w:rPr>
          <w:rStyle w:val="4"/>
          <w:rFonts w:eastAsiaTheme="minorEastAsia"/>
          <w:sz w:val="28"/>
          <w:szCs w:val="28"/>
          <w:lang w:val="az-Latn-AZ"/>
        </w:rPr>
        <w:t xml:space="preserve">. </w:t>
      </w:r>
      <w:hyperlink w:anchor="bookmark42" w:tooltip="Current Document">
        <w:r w:rsidRPr="00632832">
          <w:rPr>
            <w:rStyle w:val="4"/>
            <w:rFonts w:eastAsiaTheme="minorEastAsia"/>
            <w:sz w:val="28"/>
            <w:szCs w:val="28"/>
            <w:lang w:val="az-Latn-AZ"/>
          </w:rPr>
          <w:t>Morfemlərin valentliyi və variativliyi</w:t>
        </w:r>
      </w:hyperlink>
      <w:r w:rsidRPr="00632832">
        <w:rPr>
          <w:rStyle w:val="4"/>
          <w:rFonts w:eastAsiaTheme="minorEastAsia"/>
          <w:sz w:val="28"/>
          <w:szCs w:val="28"/>
          <w:lang w:val="az-Latn-AZ"/>
        </w:rPr>
        <w:t xml:space="preserve">. </w:t>
      </w:r>
      <w:hyperlink w:anchor="bookmark43" w:tooltip="Current Document">
        <w:r w:rsidRPr="00632832">
          <w:rPr>
            <w:rStyle w:val="4"/>
            <w:rFonts w:eastAsiaTheme="minorEastAsia"/>
            <w:sz w:val="28"/>
            <w:szCs w:val="28"/>
            <w:lang w:val="az-Latn-AZ"/>
          </w:rPr>
          <w:t xml:space="preserve">Sözün morfem strukturu.  </w:t>
        </w:r>
      </w:hyperlink>
      <w:r w:rsidRPr="00632832">
        <w:rPr>
          <w:rStyle w:val="4"/>
          <w:rFonts w:eastAsiaTheme="minorEastAsia"/>
          <w:sz w:val="28"/>
          <w:szCs w:val="28"/>
          <w:lang w:val="az-Latn-AZ"/>
        </w:rPr>
        <w:t xml:space="preserve">Nitq hissələri. </w:t>
      </w:r>
      <w:r w:rsidRPr="00632832">
        <w:rPr>
          <w:bCs/>
          <w:sz w:val="28"/>
          <w:szCs w:val="28"/>
          <w:lang w:val="az-Latn-AZ"/>
        </w:rPr>
        <w:t>Qrammatika. Ənənəvi qrammatika.</w:t>
      </w:r>
      <w:r w:rsidRPr="00632832">
        <w:rPr>
          <w:b/>
          <w:bCs/>
          <w:sz w:val="28"/>
          <w:szCs w:val="28"/>
          <w:lang w:val="az-Latn-AZ"/>
        </w:rPr>
        <w:t xml:space="preserve"> </w:t>
      </w:r>
      <w:r w:rsidRPr="00632832">
        <w:rPr>
          <w:bCs/>
          <w:sz w:val="28"/>
          <w:szCs w:val="28"/>
          <w:lang w:val="az-Latn-AZ"/>
        </w:rPr>
        <w:t>Normativ qrammatika.</w:t>
      </w:r>
      <w:r w:rsidRPr="00632832">
        <w:rPr>
          <w:b/>
          <w:bCs/>
          <w:sz w:val="28"/>
          <w:szCs w:val="28"/>
          <w:lang w:val="az-Latn-AZ"/>
        </w:rPr>
        <w:t xml:space="preserve"> </w:t>
      </w:r>
      <w:r w:rsidRPr="00632832">
        <w:rPr>
          <w:bCs/>
          <w:sz w:val="28"/>
          <w:szCs w:val="28"/>
          <w:lang w:val="az-Latn-AZ"/>
        </w:rPr>
        <w:t>Struktursuz təsviri qrammatika. Strukturlu təsviri qrammatika. Transformasional Generativ Qrammatika. Morfem.</w:t>
      </w:r>
      <w:r w:rsidRPr="00632832">
        <w:rPr>
          <w:b/>
          <w:bCs/>
          <w:sz w:val="28"/>
          <w:szCs w:val="28"/>
          <w:lang w:val="az-Latn-AZ"/>
        </w:rPr>
        <w:t xml:space="preserve"> </w:t>
      </w:r>
      <w:r w:rsidRPr="00632832">
        <w:rPr>
          <w:bCs/>
          <w:sz w:val="28"/>
          <w:szCs w:val="28"/>
          <w:lang w:val="az-Latn-AZ"/>
        </w:rPr>
        <w:t xml:space="preserve">Morfemlərin növləri. Homonim morfemləri, sıfır morfemi, əlaqəli və sərbəst morfemlər. Allomorflar. İsim. İsimlərin semantik xüsusiyyətləri. İsmin növləri. Xüsusi və ümumi, canlı və cansız, sayıla bilən və sayılmayan isimlər. Artikl. Müəyyənlik və qeyri-müəyyənlik artiklları. </w:t>
      </w:r>
      <w:r w:rsidRPr="00632832">
        <w:rPr>
          <w:sz w:val="28"/>
          <w:szCs w:val="28"/>
          <w:lang w:val="az-Latn-AZ"/>
        </w:rPr>
        <w:t>Sifətlər. Sifətlərin semantik xüsusiyyətləri. Sifətlərin növləri. Nisbi, keyfiyyət, miqdar, xüsusi sifətlər. Adyektividlər. Stativlər. Zərflər. Zərflərin semantik xüsusiyyətləri. Zərflərin növləri. Adverbidlər. Əvəzliklər. Əvəzliklərin semantik xüsusiyyətləri. Əvəzliklərin növləri. Əvəzliklərin hal, say, şəxs,  cins kateqoriyaları. Feillər. Feillərin semantik xüsusiyyətləri. Feillərin növləri. Müəyyən feillərin kateqoriyaları. Verbidlər (qeyri-müəyyən feillər). Məsdər, feili sifət və gerundial quruluşlar. Sözönləri. Növləri və klassifikasiyası. Bağlayıcılar. Növləri və klassifikasiyası. Ədatlar. Modal sözlər. Nida. Növləri və klassifikasiyası. Cümlə. İfadə məqsədinə əsasən cümlənin növləri. Struktura müvafiq olaraq cümlənin növləri. Cümlənin hissələri. Əsas və köməkçi hissələr. Cümlənin tərkibi: mürəkkəb və kompleks cümlələr.</w:t>
      </w:r>
    </w:p>
    <w:p w:rsidR="0092180E" w:rsidRPr="00632832" w:rsidRDefault="0092180E" w:rsidP="00714FF3">
      <w:pPr>
        <w:pStyle w:val="40"/>
        <w:shd w:val="clear" w:color="auto" w:fill="auto"/>
        <w:tabs>
          <w:tab w:val="left" w:pos="859"/>
        </w:tabs>
        <w:spacing w:before="0" w:line="276" w:lineRule="auto"/>
        <w:ind w:firstLine="720"/>
        <w:rPr>
          <w:sz w:val="28"/>
          <w:szCs w:val="28"/>
          <w:lang w:val="az-Latn-AZ"/>
        </w:rPr>
      </w:pPr>
      <w:r w:rsidRPr="00632832">
        <w:rPr>
          <w:b/>
          <w:sz w:val="28"/>
          <w:szCs w:val="28"/>
          <w:lang w:val="az-Latn-AZ" w:bidi="en-US"/>
        </w:rPr>
        <w:t xml:space="preserve">German </w:t>
      </w:r>
      <w:r w:rsidRPr="00632832">
        <w:rPr>
          <w:b/>
          <w:sz w:val="28"/>
          <w:szCs w:val="28"/>
          <w:lang w:val="az-Latn-AZ"/>
        </w:rPr>
        <w:t>dilləri sintaksis</w:t>
      </w:r>
      <w:r w:rsidRPr="00632832">
        <w:rPr>
          <w:rStyle w:val="aa"/>
          <w:b/>
          <w:sz w:val="28"/>
          <w:szCs w:val="28"/>
          <w:u w:val="none"/>
          <w:lang w:val="az-Latn-AZ"/>
        </w:rPr>
        <w:t>ini</w:t>
      </w:r>
      <w:r w:rsidRPr="00632832">
        <w:rPr>
          <w:b/>
          <w:sz w:val="28"/>
          <w:szCs w:val="28"/>
          <w:lang w:val="az-Latn-AZ"/>
        </w:rPr>
        <w:t xml:space="preserve">n nəzəri məsələləri. </w:t>
      </w:r>
      <w:r w:rsidRPr="00632832">
        <w:rPr>
          <w:sz w:val="28"/>
          <w:szCs w:val="28"/>
          <w:lang w:val="az-Latn-AZ"/>
        </w:rPr>
        <w:t>(Qrimmdən Xomskiyədək)</w:t>
      </w:r>
      <w:r w:rsidR="00714FF3" w:rsidRPr="00632832">
        <w:rPr>
          <w:sz w:val="28"/>
          <w:szCs w:val="28"/>
          <w:lang w:val="az-Latn-AZ"/>
        </w:rPr>
        <w:t xml:space="preserve">. </w:t>
      </w:r>
      <w:r w:rsidRPr="00632832">
        <w:rPr>
          <w:sz w:val="28"/>
          <w:szCs w:val="28"/>
          <w:lang w:val="az-Latn-AZ" w:bidi="en-US"/>
        </w:rPr>
        <w:t xml:space="preserve">Sintaktik </w:t>
      </w:r>
      <w:r w:rsidRPr="00632832">
        <w:rPr>
          <w:sz w:val="28"/>
          <w:szCs w:val="28"/>
          <w:lang w:val="az-Latn-AZ"/>
        </w:rPr>
        <w:t xml:space="preserve">vahidlərin ümumi səciyyəsi və tipologiyası. </w:t>
      </w:r>
      <w:hyperlink w:anchor="bookmark47" w:tooltip="Current Document">
        <w:r w:rsidRPr="00632832">
          <w:rPr>
            <w:rStyle w:val="4"/>
            <w:sz w:val="28"/>
            <w:szCs w:val="28"/>
            <w:lang w:val="az-Latn-AZ" w:bidi="en-US"/>
          </w:rPr>
          <w:t xml:space="preserve">Sintaktik </w:t>
        </w:r>
        <w:r w:rsidRPr="00632832">
          <w:rPr>
            <w:rStyle w:val="4"/>
            <w:sz w:val="28"/>
            <w:szCs w:val="28"/>
            <w:lang w:val="az-Latn-AZ"/>
          </w:rPr>
          <w:t xml:space="preserve">vahidlərin semantik </w:t>
        </w:r>
        <w:r w:rsidRPr="00632832">
          <w:rPr>
            <w:rStyle w:val="4"/>
            <w:sz w:val="28"/>
            <w:szCs w:val="28"/>
            <w:lang w:val="az-Latn-AZ"/>
          </w:rPr>
          <w:lastRenderedPageBreak/>
          <w:t xml:space="preserve">təhlili. </w:t>
        </w:r>
      </w:hyperlink>
      <w:hyperlink w:anchor="bookmark48" w:tooltip="Current Document">
        <w:r w:rsidRPr="00632832">
          <w:rPr>
            <w:rStyle w:val="4"/>
            <w:sz w:val="28"/>
            <w:szCs w:val="28"/>
            <w:lang w:val="az-Latn-AZ" w:bidi="en-US"/>
          </w:rPr>
          <w:t xml:space="preserve">Sintaktik </w:t>
        </w:r>
        <w:r w:rsidRPr="00632832">
          <w:rPr>
            <w:rStyle w:val="4"/>
            <w:sz w:val="28"/>
            <w:szCs w:val="28"/>
            <w:lang w:val="az-Latn-AZ"/>
          </w:rPr>
          <w:t xml:space="preserve">əlaqələr. </w:t>
        </w:r>
      </w:hyperlink>
      <w:hyperlink w:anchor="bookmark49" w:tooltip="Current Document">
        <w:r w:rsidRPr="00632832">
          <w:rPr>
            <w:rStyle w:val="4"/>
            <w:sz w:val="28"/>
            <w:szCs w:val="28"/>
            <w:lang w:val="az-Latn-AZ"/>
          </w:rPr>
          <w:t xml:space="preserve">Söz sırası. </w:t>
        </w:r>
      </w:hyperlink>
      <w:r w:rsidRPr="00632832">
        <w:rPr>
          <w:sz w:val="28"/>
          <w:szCs w:val="28"/>
          <w:lang w:val="az-Latn-AZ" w:bidi="en-US"/>
        </w:rPr>
        <w:t xml:space="preserve">Sintaktik vahidin </w:t>
      </w:r>
      <w:r w:rsidRPr="00632832">
        <w:rPr>
          <w:sz w:val="28"/>
          <w:szCs w:val="28"/>
          <w:lang w:val="az-Latn-AZ"/>
        </w:rPr>
        <w:t>aktual (kommunikativ)</w:t>
      </w:r>
      <w:r w:rsidR="00714FF3" w:rsidRPr="00632832">
        <w:rPr>
          <w:sz w:val="28"/>
          <w:szCs w:val="28"/>
          <w:lang w:val="az-Latn-AZ"/>
        </w:rPr>
        <w:t xml:space="preserve"> </w:t>
      </w:r>
      <w:r w:rsidRPr="00632832">
        <w:rPr>
          <w:sz w:val="28"/>
          <w:szCs w:val="28"/>
          <w:lang w:val="az-Latn-AZ"/>
        </w:rPr>
        <w:t xml:space="preserve">üzvlənməsi. </w:t>
      </w:r>
    </w:p>
    <w:p w:rsidR="00857D9B" w:rsidRPr="00632832" w:rsidRDefault="00857D9B"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b/>
          <w:sz w:val="28"/>
          <w:szCs w:val="28"/>
          <w:lang w:val="az-Latn-AZ"/>
        </w:rPr>
        <w:t>Semantika</w:t>
      </w:r>
      <w:r w:rsidR="00714FF3" w:rsidRPr="00632832">
        <w:rPr>
          <w:rFonts w:ascii="Times New Roman" w:eastAsia="Times New Roman" w:hAnsi="Times New Roman" w:cs="Times New Roman"/>
          <w:sz w:val="28"/>
          <w:szCs w:val="28"/>
          <w:lang w:val="az-Latn-AZ" w:eastAsia="en-US"/>
        </w:rPr>
        <w:t xml:space="preserve">. </w:t>
      </w:r>
      <w:r w:rsidR="00C2265D" w:rsidRPr="00632832">
        <w:rPr>
          <w:rFonts w:ascii="Times New Roman" w:hAnsi="Times New Roman" w:cs="Times New Roman"/>
          <w:sz w:val="28"/>
          <w:szCs w:val="28"/>
          <w:lang w:val="az-Latn-AZ"/>
        </w:rPr>
        <w:t xml:space="preserve">Söz mənasının dəyişməsi. </w:t>
      </w:r>
      <w:r w:rsidRPr="00632832">
        <w:rPr>
          <w:rFonts w:ascii="Times New Roman" w:hAnsi="Times New Roman" w:cs="Times New Roman"/>
          <w:sz w:val="28"/>
          <w:szCs w:val="28"/>
          <w:lang w:val="az-Latn-AZ"/>
        </w:rPr>
        <w:t>İngilis dilində sözün quruluşu. Affikslərin növləri. Allomorflar. Paylanma növləri. Mürəkkəb formalar. Hibridlər. Mürəkkəb sözlər. İxtisar. Əlavə. Akronimlər. İngilis dilində səs birləşmələri və səs imitasiyaları. Əks quruluş və konversiya. Sözün mənasının yaradılması.</w:t>
      </w:r>
      <w:r w:rsidRPr="00632832">
        <w:rPr>
          <w:rFonts w:ascii="Times New Roman" w:hAnsi="Times New Roman" w:cs="Times New Roman"/>
          <w:b/>
          <w:sz w:val="28"/>
          <w:szCs w:val="28"/>
          <w:lang w:val="az-Latn-AZ"/>
        </w:rPr>
        <w:t xml:space="preserve"> </w:t>
      </w:r>
      <w:r w:rsidRPr="00632832">
        <w:rPr>
          <w:rFonts w:ascii="Times New Roman" w:hAnsi="Times New Roman" w:cs="Times New Roman"/>
          <w:sz w:val="28"/>
          <w:szCs w:val="28"/>
          <w:lang w:val="az-Latn-AZ"/>
        </w:rPr>
        <w:t>Omonimlər, sinonimlər, antonimlər. İngilis sözlərinin mənşəyi.</w:t>
      </w:r>
      <w:r w:rsidRPr="00632832">
        <w:rPr>
          <w:rFonts w:ascii="Times New Roman" w:hAnsi="Times New Roman" w:cs="Times New Roman"/>
          <w:b/>
          <w:sz w:val="28"/>
          <w:szCs w:val="28"/>
          <w:lang w:val="az-Latn-AZ"/>
        </w:rPr>
        <w:t xml:space="preserve"> </w:t>
      </w:r>
      <w:r w:rsidRPr="00632832">
        <w:rPr>
          <w:rFonts w:ascii="Times New Roman" w:hAnsi="Times New Roman" w:cs="Times New Roman"/>
          <w:sz w:val="28"/>
          <w:szCs w:val="28"/>
          <w:lang w:val="az-Latn-AZ"/>
        </w:rPr>
        <w:t>Yerli və alınma sözlər. Milliləşdirilmiş sözlər. Barbarizmlər. Etimoloji dubletlər. Beynəlxalq sözlər. İfadələrin qurulması. Frazeoloji birləşmələr, frazeoloji vahidlər, frazeoloji kombinasiyalar. İfadələrin stabilliyini və vahidliyini qüvvətləndirən xüsusiyyətlər. Deyimlər, atalar sözləri, şablonlar.  Leksikoqrafiya. Lüğətlərin tarixi. Lüğətlərin növləri.</w:t>
      </w:r>
    </w:p>
    <w:p w:rsidR="0001109E" w:rsidRPr="00632832" w:rsidRDefault="001209CF"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b/>
          <w:sz w:val="28"/>
          <w:szCs w:val="28"/>
          <w:lang w:val="az-Latn-AZ"/>
        </w:rPr>
        <w:t xml:space="preserve">Praqmatika. </w:t>
      </w:r>
      <w:r w:rsidR="001D68C2" w:rsidRPr="00632832">
        <w:rPr>
          <w:rFonts w:ascii="Times New Roman" w:hAnsi="Times New Roman" w:cs="Times New Roman"/>
          <w:b/>
          <w:sz w:val="28"/>
          <w:szCs w:val="28"/>
          <w:lang w:val="az-Latn-AZ"/>
        </w:rPr>
        <w:t xml:space="preserve"> </w:t>
      </w:r>
      <w:r w:rsidR="00264C6E" w:rsidRPr="00632832">
        <w:rPr>
          <w:rFonts w:ascii="Times New Roman" w:hAnsi="Times New Roman" w:cs="Times New Roman"/>
          <w:sz w:val="28"/>
          <w:szCs w:val="28"/>
          <w:lang w:val="az-Latn-AZ"/>
        </w:rPr>
        <w:t>Dilin istifadəsinin praqmatik aspektləri.</w:t>
      </w:r>
    </w:p>
    <w:p w:rsidR="0001109E" w:rsidRPr="00632832" w:rsidRDefault="0001109E" w:rsidP="00EA5F73">
      <w:pPr>
        <w:spacing w:after="0"/>
        <w:ind w:firstLine="720"/>
        <w:jc w:val="both"/>
        <w:rPr>
          <w:rFonts w:ascii="Times New Roman" w:hAnsi="Times New Roman" w:cs="Times New Roman"/>
          <w:sz w:val="28"/>
          <w:szCs w:val="28"/>
          <w:lang w:val="az-Latn-AZ"/>
        </w:rPr>
      </w:pPr>
    </w:p>
    <w:p w:rsidR="00857D9B" w:rsidRPr="00632832" w:rsidRDefault="00666349"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Ədəbiyyat</w:t>
      </w:r>
    </w:p>
    <w:p w:rsidR="00C131AE" w:rsidRPr="00632832" w:rsidRDefault="007B4500"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Azə</w:t>
      </w:r>
      <w:r w:rsidR="00431CDC" w:rsidRPr="00632832">
        <w:rPr>
          <w:rFonts w:ascii="Times New Roman" w:hAnsi="Times New Roman" w:cs="Times New Roman"/>
          <w:b/>
          <w:sz w:val="28"/>
          <w:szCs w:val="28"/>
          <w:lang w:val="az-Latn-AZ"/>
        </w:rPr>
        <w:t>rbaycan d</w:t>
      </w:r>
      <w:r w:rsidRPr="00632832">
        <w:rPr>
          <w:rFonts w:ascii="Times New Roman" w:hAnsi="Times New Roman" w:cs="Times New Roman"/>
          <w:b/>
          <w:sz w:val="28"/>
          <w:szCs w:val="28"/>
          <w:lang w:val="az-Latn-AZ"/>
        </w:rPr>
        <w:t>ilində</w:t>
      </w:r>
      <w:r w:rsidR="00047013" w:rsidRPr="00632832">
        <w:rPr>
          <w:rFonts w:ascii="Times New Roman" w:hAnsi="Times New Roman" w:cs="Times New Roman"/>
          <w:b/>
          <w:sz w:val="28"/>
          <w:szCs w:val="28"/>
          <w:lang w:val="az-Latn-AZ"/>
        </w:rPr>
        <w:t>:</w:t>
      </w:r>
    </w:p>
    <w:p w:rsidR="00305A53" w:rsidRPr="00632832" w:rsidRDefault="00055C1D"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 xml:space="preserve">1. </w:t>
      </w:r>
      <w:r w:rsidR="00C131AE" w:rsidRPr="00632832">
        <w:rPr>
          <w:rFonts w:ascii="Times New Roman" w:hAnsi="Times New Roman" w:cs="Times New Roman"/>
          <w:sz w:val="28"/>
          <w:szCs w:val="28"/>
          <w:lang w:val="az-Latn-AZ"/>
        </w:rPr>
        <w:t>F.Veysəlov. Alman dilinin fonetikası. Bakı, 1980, 191 s.</w:t>
      </w:r>
    </w:p>
    <w:p w:rsidR="004260BF" w:rsidRPr="00632832" w:rsidRDefault="00055C1D"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 xml:space="preserve">2. </w:t>
      </w:r>
      <w:r w:rsidR="004260BF" w:rsidRPr="00632832">
        <w:rPr>
          <w:rFonts w:ascii="Times New Roman" w:hAnsi="Times New Roman" w:cs="Times New Roman"/>
          <w:sz w:val="28"/>
          <w:szCs w:val="28"/>
          <w:lang w:val="az-Latn-AZ"/>
        </w:rPr>
        <w:t>F. Veysəlli. German dilçiliyinə giriş.  Bakı, 2011</w:t>
      </w:r>
    </w:p>
    <w:p w:rsidR="00047013" w:rsidRPr="00632832" w:rsidRDefault="00047013"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Rus dilində:</w:t>
      </w:r>
    </w:p>
    <w:p w:rsidR="00305A53" w:rsidRPr="00632832" w:rsidRDefault="002C2097"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3</w:t>
      </w:r>
      <w:r w:rsidR="00305A53" w:rsidRPr="00632832">
        <w:rPr>
          <w:rFonts w:ascii="Times New Roman" w:hAnsi="Times New Roman" w:cs="Times New Roman"/>
          <w:sz w:val="28"/>
          <w:szCs w:val="28"/>
          <w:lang w:val="az-Latn-AZ"/>
        </w:rPr>
        <w:t xml:space="preserve">. М.Г.Арсеньева,  С.П.Балашова,  В.П.Берков,  Л.Н.Соловьева. Введение в германскую филологию. М., 2000, 314 с. </w:t>
      </w:r>
    </w:p>
    <w:p w:rsidR="00305A53" w:rsidRPr="00632832" w:rsidRDefault="002C2097"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4</w:t>
      </w:r>
      <w:r w:rsidR="00305A53" w:rsidRPr="00632832">
        <w:rPr>
          <w:rFonts w:ascii="Times New Roman" w:hAnsi="Times New Roman" w:cs="Times New Roman"/>
          <w:sz w:val="28"/>
          <w:szCs w:val="28"/>
          <w:lang w:val="az-Latn-AZ"/>
        </w:rPr>
        <w:t>. И.А.Бодуен  де  Куртенэ.  Избранные  труды  по  общему</w:t>
      </w:r>
      <w:r w:rsidR="003E031E" w:rsidRPr="00632832">
        <w:rPr>
          <w:rFonts w:ascii="Times New Roman" w:hAnsi="Times New Roman" w:cs="Times New Roman"/>
          <w:sz w:val="28"/>
          <w:szCs w:val="28"/>
          <w:lang w:val="az-Latn-AZ"/>
        </w:rPr>
        <w:t xml:space="preserve"> </w:t>
      </w:r>
      <w:r w:rsidR="00305A53" w:rsidRPr="00632832">
        <w:rPr>
          <w:rFonts w:ascii="Times New Roman" w:hAnsi="Times New Roman" w:cs="Times New Roman"/>
          <w:sz w:val="28"/>
          <w:szCs w:val="28"/>
          <w:lang w:val="az-Latn-AZ"/>
        </w:rPr>
        <w:t xml:space="preserve">языкознанию. М., 1963, I т.- 383 с., II т. – 391 с. </w:t>
      </w:r>
    </w:p>
    <w:p w:rsidR="00305A53" w:rsidRPr="00632832" w:rsidRDefault="002C2097"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5</w:t>
      </w:r>
      <w:r w:rsidR="00305A53" w:rsidRPr="00632832">
        <w:rPr>
          <w:rFonts w:ascii="Times New Roman" w:hAnsi="Times New Roman" w:cs="Times New Roman"/>
          <w:sz w:val="28"/>
          <w:szCs w:val="28"/>
          <w:lang w:val="az-Latn-AZ"/>
        </w:rPr>
        <w:t>. Л.В.Бондарко.  Фонетический  строй  современного  русского</w:t>
      </w:r>
      <w:r w:rsidR="003E031E" w:rsidRPr="00632832">
        <w:rPr>
          <w:rFonts w:ascii="Times New Roman" w:hAnsi="Times New Roman" w:cs="Times New Roman"/>
          <w:sz w:val="28"/>
          <w:szCs w:val="28"/>
          <w:lang w:val="az-Latn-AZ"/>
        </w:rPr>
        <w:t xml:space="preserve"> </w:t>
      </w:r>
      <w:r w:rsidR="00305A53" w:rsidRPr="00632832">
        <w:rPr>
          <w:rFonts w:ascii="Times New Roman" w:hAnsi="Times New Roman" w:cs="Times New Roman"/>
          <w:sz w:val="28"/>
          <w:szCs w:val="28"/>
          <w:lang w:val="az-Latn-AZ"/>
        </w:rPr>
        <w:t xml:space="preserve">языка. М., 1977, 175 с. </w:t>
      </w:r>
    </w:p>
    <w:p w:rsidR="004E37E6" w:rsidRPr="00632832" w:rsidRDefault="00F61199"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 xml:space="preserve">6. </w:t>
      </w:r>
      <w:r w:rsidR="004E37E6" w:rsidRPr="00632832">
        <w:rPr>
          <w:rFonts w:ascii="Times New Roman" w:hAnsi="Times New Roman" w:cs="Times New Roman"/>
          <w:sz w:val="28"/>
          <w:szCs w:val="28"/>
          <w:lang w:val="az-Latn-AZ"/>
        </w:rPr>
        <w:t>Джон Лайонз.  Введение в теоретическую лингвистику. Москва</w:t>
      </w:r>
      <w:r w:rsidR="00D207CC" w:rsidRPr="00632832">
        <w:rPr>
          <w:rFonts w:ascii="Times New Roman" w:hAnsi="Times New Roman" w:cs="Times New Roman"/>
          <w:sz w:val="28"/>
          <w:szCs w:val="28"/>
          <w:lang w:val="az-Latn-AZ"/>
        </w:rPr>
        <w:t>,</w:t>
      </w:r>
      <w:r w:rsidR="004E37E6" w:rsidRPr="00632832">
        <w:rPr>
          <w:rFonts w:ascii="Times New Roman" w:hAnsi="Times New Roman" w:cs="Times New Roman"/>
          <w:sz w:val="28"/>
          <w:szCs w:val="28"/>
          <w:lang w:val="az-Latn-AZ"/>
        </w:rPr>
        <w:t xml:space="preserve"> </w:t>
      </w:r>
      <w:r w:rsidR="00D207CC" w:rsidRPr="00632832">
        <w:rPr>
          <w:rFonts w:ascii="Times New Roman" w:hAnsi="Times New Roman" w:cs="Times New Roman"/>
          <w:sz w:val="28"/>
          <w:szCs w:val="28"/>
          <w:lang w:val="az-Latn-AZ"/>
        </w:rPr>
        <w:t>1978.</w:t>
      </w:r>
    </w:p>
    <w:p w:rsidR="00305A53" w:rsidRPr="00632832" w:rsidRDefault="00F61199"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7</w:t>
      </w:r>
      <w:r w:rsidR="0024323B" w:rsidRPr="00632832">
        <w:rPr>
          <w:rFonts w:ascii="Times New Roman" w:hAnsi="Times New Roman" w:cs="Times New Roman"/>
          <w:sz w:val="28"/>
          <w:szCs w:val="28"/>
          <w:lang w:val="az-Latn-AZ"/>
        </w:rPr>
        <w:t xml:space="preserve">. </w:t>
      </w:r>
      <w:r w:rsidR="00305A53" w:rsidRPr="00632832">
        <w:rPr>
          <w:rFonts w:ascii="Times New Roman" w:hAnsi="Times New Roman" w:cs="Times New Roman"/>
          <w:sz w:val="28"/>
          <w:szCs w:val="28"/>
          <w:lang w:val="az-Latn-AZ"/>
        </w:rPr>
        <w:t xml:space="preserve">Л.Р.Зиндер. Общая фонетика. М., 1979, 312 с. </w:t>
      </w:r>
    </w:p>
    <w:p w:rsidR="00305A53" w:rsidRPr="00632832" w:rsidRDefault="001D68C2"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8</w:t>
      </w:r>
      <w:r w:rsidR="00305A53" w:rsidRPr="00632832">
        <w:rPr>
          <w:rFonts w:ascii="Times New Roman" w:hAnsi="Times New Roman" w:cs="Times New Roman"/>
          <w:sz w:val="28"/>
          <w:szCs w:val="28"/>
          <w:lang w:val="az-Latn-AZ"/>
        </w:rPr>
        <w:t>. Р.О.Якобсон. Детский язык, афазия и общие звуковые законы</w:t>
      </w:r>
    </w:p>
    <w:p w:rsidR="00305A53" w:rsidRPr="00632832" w:rsidRDefault="00305A5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 xml:space="preserve">(Kindersprache, Aphasie und allgemeine Lautgesetze. Stockholm, </w:t>
      </w:r>
    </w:p>
    <w:p w:rsidR="00305A53" w:rsidRPr="00632832" w:rsidRDefault="00305A5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1949). Перевод с немецкого языка, коментарии и послесловие</w:t>
      </w:r>
    </w:p>
    <w:p w:rsidR="00305A53" w:rsidRPr="00632832" w:rsidRDefault="00305A5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 xml:space="preserve">проф. Ф.Ядигара. Баку, 96 с. </w:t>
      </w:r>
    </w:p>
    <w:p w:rsidR="00305A53" w:rsidRPr="00632832" w:rsidRDefault="00D22688"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9</w:t>
      </w:r>
      <w:r w:rsidR="00305A53" w:rsidRPr="00632832">
        <w:rPr>
          <w:rFonts w:ascii="Times New Roman" w:hAnsi="Times New Roman" w:cs="Times New Roman"/>
          <w:sz w:val="28"/>
          <w:szCs w:val="28"/>
          <w:lang w:val="az-Latn-AZ"/>
        </w:rPr>
        <w:t xml:space="preserve">. Ю.С.Степанов. Методы и принципы современной лингвистики. </w:t>
      </w:r>
    </w:p>
    <w:p w:rsidR="00305A53" w:rsidRPr="00632832" w:rsidRDefault="00305A5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М., 1975, 331 с.</w:t>
      </w:r>
    </w:p>
    <w:p w:rsidR="00F71F59" w:rsidRPr="00632832" w:rsidRDefault="00F71F59" w:rsidP="00EA5F73">
      <w:pPr>
        <w:spacing w:after="0"/>
        <w:ind w:firstLine="720"/>
        <w:jc w:val="both"/>
        <w:rPr>
          <w:rFonts w:ascii="Times New Roman" w:hAnsi="Times New Roman" w:cs="Times New Roman"/>
          <w:sz w:val="28"/>
          <w:szCs w:val="28"/>
          <w:lang w:val="az-Latn-AZ"/>
        </w:rPr>
      </w:pPr>
    </w:p>
    <w:p w:rsidR="004922FC" w:rsidRPr="00632832" w:rsidRDefault="004922FC"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İngilis dilində:</w:t>
      </w:r>
    </w:p>
    <w:p w:rsidR="009221AF" w:rsidRPr="00632832" w:rsidRDefault="00D22688"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sz w:val="28"/>
          <w:szCs w:val="28"/>
          <w:lang w:val="az-Latn-AZ"/>
        </w:rPr>
        <w:t>1</w:t>
      </w:r>
      <w:r w:rsidR="009221AF" w:rsidRPr="00632832">
        <w:rPr>
          <w:rFonts w:ascii="Times New Roman" w:hAnsi="Times New Roman" w:cs="Times New Roman"/>
          <w:sz w:val="28"/>
          <w:szCs w:val="28"/>
          <w:lang w:val="az-Latn-AZ"/>
        </w:rPr>
        <w:t>0.</w:t>
      </w:r>
      <w:r w:rsidR="009221AF" w:rsidRPr="00632832">
        <w:rPr>
          <w:rFonts w:ascii="Times New Roman" w:hAnsi="Times New Roman" w:cs="Times New Roman"/>
          <w:b/>
          <w:sz w:val="28"/>
          <w:szCs w:val="28"/>
          <w:lang w:val="az-Latn-AZ"/>
        </w:rPr>
        <w:t xml:space="preserve"> </w:t>
      </w:r>
      <w:r w:rsidR="009221AF" w:rsidRPr="00632832">
        <w:rPr>
          <w:rFonts w:ascii="Times New Roman" w:hAnsi="Times New Roman" w:cs="Times New Roman"/>
          <w:sz w:val="28"/>
          <w:szCs w:val="28"/>
          <w:lang w:val="az-Latn-AZ"/>
        </w:rPr>
        <w:t>A.Y. Məmmədov.</w:t>
      </w:r>
      <w:r w:rsidR="00583560" w:rsidRPr="00632832">
        <w:rPr>
          <w:rFonts w:ascii="Times New Roman" w:hAnsi="Times New Roman" w:cs="Times New Roman"/>
          <w:sz w:val="28"/>
          <w:szCs w:val="28"/>
          <w:lang w:val="az-Latn-AZ"/>
        </w:rPr>
        <w:t xml:space="preserve"> L. Ziyadova.</w:t>
      </w:r>
      <w:r w:rsidR="009221AF" w:rsidRPr="00632832">
        <w:rPr>
          <w:rFonts w:ascii="Times New Roman" w:hAnsi="Times New Roman" w:cs="Times New Roman"/>
          <w:sz w:val="28"/>
          <w:szCs w:val="28"/>
          <w:lang w:val="az-Latn-AZ"/>
        </w:rPr>
        <w:t xml:space="preserve"> A practical </w:t>
      </w:r>
      <w:r w:rsidR="00D613C9" w:rsidRPr="00632832">
        <w:rPr>
          <w:rFonts w:ascii="Times New Roman" w:hAnsi="Times New Roman" w:cs="Times New Roman"/>
          <w:sz w:val="28"/>
          <w:szCs w:val="28"/>
          <w:lang w:val="az-Latn-AZ"/>
        </w:rPr>
        <w:t>i</w:t>
      </w:r>
      <w:r w:rsidR="009221AF" w:rsidRPr="00632832">
        <w:rPr>
          <w:rFonts w:ascii="Times New Roman" w:hAnsi="Times New Roman" w:cs="Times New Roman"/>
          <w:sz w:val="28"/>
          <w:szCs w:val="28"/>
          <w:lang w:val="az-Latn-AZ"/>
        </w:rPr>
        <w:t>ntroduction to English linguistics</w:t>
      </w:r>
      <w:r w:rsidR="00583560" w:rsidRPr="00632832">
        <w:rPr>
          <w:rFonts w:ascii="Times New Roman" w:hAnsi="Times New Roman" w:cs="Times New Roman"/>
          <w:sz w:val="28"/>
          <w:szCs w:val="28"/>
          <w:lang w:val="az-Latn-AZ"/>
        </w:rPr>
        <w:t>. Lambert Academic publishing. 2018</w:t>
      </w:r>
    </w:p>
    <w:p w:rsidR="00311B66" w:rsidRPr="00632832" w:rsidRDefault="00D22688"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sz w:val="28"/>
          <w:szCs w:val="28"/>
          <w:lang w:val="az-Latn-AZ"/>
        </w:rPr>
        <w:t>1</w:t>
      </w:r>
      <w:r w:rsidR="00583560" w:rsidRPr="00632832">
        <w:rPr>
          <w:rFonts w:ascii="Times New Roman" w:hAnsi="Times New Roman" w:cs="Times New Roman"/>
          <w:sz w:val="28"/>
          <w:szCs w:val="28"/>
          <w:lang w:val="az-Latn-AZ"/>
        </w:rPr>
        <w:t>1</w:t>
      </w:r>
      <w:r w:rsidR="00311B66" w:rsidRPr="00632832">
        <w:rPr>
          <w:rFonts w:ascii="Times New Roman" w:hAnsi="Times New Roman" w:cs="Times New Roman"/>
          <w:sz w:val="28"/>
          <w:szCs w:val="28"/>
          <w:lang w:val="az-Latn-AZ"/>
        </w:rPr>
        <w:t xml:space="preserve">. A.Y. Məmmədov. Studies in text and  discourse. </w:t>
      </w:r>
      <w:r w:rsidR="00D613C9" w:rsidRPr="00632832">
        <w:rPr>
          <w:rFonts w:ascii="Times New Roman" w:hAnsi="Times New Roman" w:cs="Times New Roman"/>
          <w:sz w:val="28"/>
          <w:szCs w:val="28"/>
          <w:lang w:val="az-Latn-AZ"/>
        </w:rPr>
        <w:t xml:space="preserve">Cambridge Scholars Publishing, </w:t>
      </w:r>
      <w:r w:rsidR="00311B66" w:rsidRPr="00632832">
        <w:rPr>
          <w:rFonts w:ascii="Times New Roman" w:hAnsi="Times New Roman" w:cs="Times New Roman"/>
          <w:sz w:val="28"/>
          <w:szCs w:val="28"/>
          <w:lang w:val="az-Latn-AZ"/>
        </w:rPr>
        <w:t>2017</w:t>
      </w:r>
    </w:p>
    <w:p w:rsidR="00857D9B" w:rsidRPr="00632832" w:rsidRDefault="00D22688"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lastRenderedPageBreak/>
        <w:t>1</w:t>
      </w:r>
      <w:r w:rsidR="00583560" w:rsidRPr="00632832">
        <w:rPr>
          <w:rFonts w:ascii="Times New Roman" w:hAnsi="Times New Roman" w:cs="Times New Roman"/>
          <w:sz w:val="28"/>
          <w:szCs w:val="28"/>
          <w:lang w:val="az-Latn-AZ"/>
        </w:rPr>
        <w:t>2</w:t>
      </w:r>
      <w:r w:rsidR="004922FC" w:rsidRPr="00632832">
        <w:rPr>
          <w:rFonts w:ascii="Times New Roman" w:hAnsi="Times New Roman" w:cs="Times New Roman"/>
          <w:sz w:val="28"/>
          <w:szCs w:val="28"/>
          <w:lang w:val="az-Latn-AZ"/>
        </w:rPr>
        <w:t xml:space="preserve">. </w:t>
      </w:r>
      <w:hyperlink r:id="rId6" w:history="1">
        <w:r w:rsidR="009E4847" w:rsidRPr="00632832">
          <w:rPr>
            <w:rStyle w:val="a3"/>
            <w:rFonts w:ascii="Times New Roman" w:hAnsi="Times New Roman" w:cs="Times New Roman"/>
            <w:bCs/>
            <w:color w:val="auto"/>
            <w:sz w:val="28"/>
            <w:szCs w:val="28"/>
            <w:u w:val="none"/>
            <w:lang w:val="az-Latn-AZ"/>
          </w:rPr>
          <w:t>Lexicology and Corpus Linguistics (Open Linguistics)</w:t>
        </w:r>
      </w:hyperlink>
      <w:r w:rsidR="009E4847" w:rsidRPr="00632832">
        <w:rPr>
          <w:rFonts w:ascii="Times New Roman" w:hAnsi="Times New Roman" w:cs="Times New Roman"/>
          <w:bCs/>
          <w:sz w:val="28"/>
          <w:szCs w:val="28"/>
          <w:lang w:val="az-Latn-AZ"/>
        </w:rPr>
        <w:t xml:space="preserve"> by </w:t>
      </w:r>
      <w:r w:rsidR="003F529F" w:rsidRPr="00632832">
        <w:rPr>
          <w:rFonts w:ascii="Times New Roman" w:hAnsi="Times New Roman" w:cs="Times New Roman"/>
          <w:bCs/>
          <w:sz w:val="28"/>
          <w:szCs w:val="28"/>
          <w:lang w:val="az-Latn-AZ"/>
        </w:rPr>
        <w:t>M.A.K. Halliday, Anna</w:t>
      </w:r>
      <w:r w:rsidR="009E4847" w:rsidRPr="00632832">
        <w:rPr>
          <w:rFonts w:ascii="Times New Roman" w:hAnsi="Times New Roman" w:cs="Times New Roman"/>
          <w:bCs/>
          <w:sz w:val="28"/>
          <w:szCs w:val="28"/>
          <w:lang w:val="az-Latn-AZ"/>
        </w:rPr>
        <w:t xml:space="preserve"> Cermakova, Colin Yallop and Wolfgang Teubert</w:t>
      </w:r>
      <w:r w:rsidR="00B52AFE" w:rsidRPr="00632832">
        <w:rPr>
          <w:rFonts w:ascii="Times New Roman" w:hAnsi="Times New Roman" w:cs="Times New Roman"/>
          <w:bCs/>
          <w:sz w:val="28"/>
          <w:szCs w:val="28"/>
          <w:lang w:val="az-Latn-AZ"/>
        </w:rPr>
        <w:t>. Continuum International Publishing,  2004</w:t>
      </w:r>
    </w:p>
    <w:p w:rsidR="00C62366" w:rsidRPr="00632832" w:rsidRDefault="00D22688" w:rsidP="003F529F">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1</w:t>
      </w:r>
      <w:r w:rsidR="00583560" w:rsidRPr="00632832">
        <w:rPr>
          <w:rFonts w:ascii="Times New Roman" w:hAnsi="Times New Roman" w:cs="Times New Roman"/>
          <w:sz w:val="28"/>
          <w:szCs w:val="28"/>
          <w:lang w:val="az-Latn-AZ"/>
        </w:rPr>
        <w:t>3</w:t>
      </w:r>
      <w:r w:rsidR="004922FC" w:rsidRPr="00632832">
        <w:rPr>
          <w:rFonts w:ascii="Times New Roman" w:hAnsi="Times New Roman" w:cs="Times New Roman"/>
          <w:sz w:val="28"/>
          <w:szCs w:val="28"/>
          <w:lang w:val="az-Latn-AZ"/>
        </w:rPr>
        <w:t>.</w:t>
      </w:r>
      <w:r w:rsidR="00035B7A" w:rsidRPr="00632832">
        <w:rPr>
          <w:rFonts w:ascii="Times New Roman" w:hAnsi="Times New Roman" w:cs="Times New Roman"/>
          <w:sz w:val="28"/>
          <w:szCs w:val="28"/>
          <w:lang w:val="az-Latn-AZ"/>
        </w:rPr>
        <w:t xml:space="preserve"> </w:t>
      </w:r>
      <w:r w:rsidR="003F529F" w:rsidRPr="00632832">
        <w:rPr>
          <w:rFonts w:ascii="Times New Roman" w:hAnsi="Times New Roman" w:cs="Times New Roman"/>
          <w:sz w:val="28"/>
          <w:szCs w:val="28"/>
          <w:lang w:val="az-Latn-AZ"/>
        </w:rPr>
        <w:t xml:space="preserve">Charles Jones. </w:t>
      </w:r>
      <w:r w:rsidR="00857D9B" w:rsidRPr="00632832">
        <w:rPr>
          <w:rFonts w:ascii="Times New Roman" w:hAnsi="Times New Roman" w:cs="Times New Roman"/>
          <w:sz w:val="28"/>
          <w:szCs w:val="28"/>
          <w:lang w:val="az-Latn-AZ"/>
        </w:rPr>
        <w:t>A History of English Phonology</w:t>
      </w:r>
      <w:r w:rsidR="00F14E89" w:rsidRPr="00632832">
        <w:rPr>
          <w:rFonts w:ascii="Times New Roman" w:hAnsi="Times New Roman" w:cs="Times New Roman"/>
          <w:sz w:val="28"/>
          <w:szCs w:val="28"/>
          <w:lang w:val="az-Latn-AZ"/>
        </w:rPr>
        <w:t xml:space="preserve"> </w:t>
      </w:r>
      <w:r w:rsidR="003F529F" w:rsidRPr="00632832">
        <w:rPr>
          <w:rFonts w:ascii="Times New Roman" w:hAnsi="Times New Roman" w:cs="Times New Roman"/>
          <w:sz w:val="28"/>
          <w:szCs w:val="28"/>
          <w:lang w:val="az-Latn-AZ"/>
        </w:rPr>
        <w:t xml:space="preserve">(Longman Linguistics Library). </w:t>
      </w:r>
      <w:r w:rsidR="00857D9B" w:rsidRPr="00632832">
        <w:rPr>
          <w:rFonts w:ascii="Times New Roman" w:hAnsi="Times New Roman" w:cs="Times New Roman"/>
          <w:sz w:val="28"/>
          <w:szCs w:val="28"/>
          <w:lang w:val="az-Latn-AZ"/>
        </w:rPr>
        <w:t>English phonology</w:t>
      </w:r>
      <w:r w:rsidR="00C62366" w:rsidRPr="00632832">
        <w:rPr>
          <w:rFonts w:ascii="Times New Roman" w:hAnsi="Times New Roman" w:cs="Times New Roman"/>
          <w:sz w:val="28"/>
          <w:szCs w:val="28"/>
          <w:lang w:val="az-Latn-AZ"/>
        </w:rPr>
        <w:t>. 1989.</w:t>
      </w:r>
    </w:p>
    <w:p w:rsidR="00F71F59" w:rsidRPr="00632832" w:rsidRDefault="00D22688"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 xml:space="preserve">14. </w:t>
      </w:r>
      <w:r w:rsidR="00F71F59" w:rsidRPr="00632832">
        <w:rPr>
          <w:rFonts w:ascii="Times New Roman" w:hAnsi="Times New Roman" w:cs="Times New Roman"/>
          <w:sz w:val="28"/>
          <w:szCs w:val="28"/>
          <w:lang w:val="az-Latn-AZ"/>
        </w:rPr>
        <w:t>Heinz J. Giegerich.  English phonology. An Introduction (Cambridge textbooks in linguistics), 1992</w:t>
      </w:r>
    </w:p>
    <w:p w:rsidR="00F71F59" w:rsidRPr="00632832" w:rsidRDefault="00D22688"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 xml:space="preserve">15. </w:t>
      </w:r>
      <w:r w:rsidR="00172F38" w:rsidRPr="00632832">
        <w:rPr>
          <w:rFonts w:ascii="Times New Roman" w:hAnsi="Times New Roman" w:cs="Times New Roman"/>
          <w:sz w:val="28"/>
          <w:szCs w:val="28"/>
          <w:lang w:val="az-Latn-AZ"/>
        </w:rPr>
        <w:t>Noam Chomsky. Syntactic structures. Germany, 2002</w:t>
      </w:r>
    </w:p>
    <w:p w:rsidR="00292978" w:rsidRPr="00632832" w:rsidRDefault="00292978"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16. Language and Mind. Cambridge, 2005.</w:t>
      </w:r>
    </w:p>
    <w:p w:rsidR="00991651" w:rsidRPr="00632832" w:rsidRDefault="001C2F4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17</w:t>
      </w:r>
      <w:r w:rsidR="00D22688" w:rsidRPr="00632832">
        <w:rPr>
          <w:rFonts w:ascii="Times New Roman" w:hAnsi="Times New Roman" w:cs="Times New Roman"/>
          <w:sz w:val="28"/>
          <w:szCs w:val="28"/>
          <w:lang w:val="az-Latn-AZ"/>
        </w:rPr>
        <w:t xml:space="preserve">. </w:t>
      </w:r>
      <w:r w:rsidR="00991651" w:rsidRPr="00632832">
        <w:rPr>
          <w:rFonts w:ascii="Times New Roman" w:hAnsi="Times New Roman" w:cs="Times New Roman"/>
          <w:sz w:val="28"/>
          <w:szCs w:val="28"/>
          <w:lang w:val="az-Latn-AZ"/>
        </w:rPr>
        <w:t>Yule George. Study of</w:t>
      </w:r>
      <w:r w:rsidR="00D67D9D" w:rsidRPr="00632832">
        <w:rPr>
          <w:rFonts w:ascii="Times New Roman" w:hAnsi="Times New Roman" w:cs="Times New Roman"/>
          <w:sz w:val="28"/>
          <w:szCs w:val="28"/>
          <w:lang w:val="az-Latn-AZ"/>
        </w:rPr>
        <w:t xml:space="preserve"> language</w:t>
      </w:r>
      <w:r w:rsidR="00991651" w:rsidRPr="00632832">
        <w:rPr>
          <w:rFonts w:ascii="Times New Roman" w:hAnsi="Times New Roman" w:cs="Times New Roman"/>
          <w:sz w:val="28"/>
          <w:szCs w:val="28"/>
          <w:lang w:val="az-Latn-AZ"/>
        </w:rPr>
        <w:t>.  Kembridge</w:t>
      </w:r>
      <w:r w:rsidR="00D67D9D" w:rsidRPr="00632832">
        <w:rPr>
          <w:rFonts w:ascii="Times New Roman" w:hAnsi="Times New Roman" w:cs="Times New Roman"/>
          <w:sz w:val="28"/>
          <w:szCs w:val="28"/>
          <w:lang w:val="az-Latn-AZ"/>
        </w:rPr>
        <w:t xml:space="preserve">, </w:t>
      </w:r>
      <w:r w:rsidR="00991651" w:rsidRPr="00632832">
        <w:rPr>
          <w:rFonts w:ascii="Times New Roman" w:hAnsi="Times New Roman" w:cs="Times New Roman"/>
          <w:sz w:val="28"/>
          <w:szCs w:val="28"/>
          <w:lang w:val="az-Latn-AZ"/>
        </w:rPr>
        <w:t xml:space="preserve"> 2016.</w:t>
      </w:r>
    </w:p>
    <w:p w:rsidR="00E768ED" w:rsidRPr="00632832" w:rsidRDefault="001C2F4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18</w:t>
      </w:r>
      <w:r w:rsidR="00D22688" w:rsidRPr="00632832">
        <w:rPr>
          <w:rFonts w:ascii="Times New Roman" w:hAnsi="Times New Roman" w:cs="Times New Roman"/>
          <w:sz w:val="28"/>
          <w:szCs w:val="28"/>
          <w:lang w:val="az-Latn-AZ"/>
        </w:rPr>
        <w:t xml:space="preserve">. </w:t>
      </w:r>
      <w:r w:rsidR="00E768ED" w:rsidRPr="00632832">
        <w:rPr>
          <w:rFonts w:ascii="Times New Roman" w:hAnsi="Times New Roman" w:cs="Times New Roman"/>
          <w:sz w:val="28"/>
          <w:szCs w:val="28"/>
          <w:lang w:val="az-Latn-AZ"/>
        </w:rPr>
        <w:t>Steven C. Levinson. Pragmatics. University Press, Cambridge</w:t>
      </w:r>
      <w:r w:rsidR="006C31AC" w:rsidRPr="00632832">
        <w:rPr>
          <w:rFonts w:ascii="Times New Roman" w:hAnsi="Times New Roman" w:cs="Times New Roman"/>
          <w:sz w:val="28"/>
          <w:szCs w:val="28"/>
          <w:lang w:val="az-Latn-AZ"/>
        </w:rPr>
        <w:t>, 1983.</w:t>
      </w:r>
    </w:p>
    <w:p w:rsidR="00857D9B" w:rsidRPr="00632832" w:rsidRDefault="00C62366"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Alman dilində:</w:t>
      </w:r>
    </w:p>
    <w:p w:rsidR="00954D80" w:rsidRPr="00632832" w:rsidRDefault="001C2F43" w:rsidP="004D425E">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19</w:t>
      </w:r>
      <w:r w:rsidR="00D22688" w:rsidRPr="00632832">
        <w:rPr>
          <w:rFonts w:ascii="Times New Roman" w:hAnsi="Times New Roman" w:cs="Times New Roman"/>
          <w:sz w:val="28"/>
          <w:szCs w:val="28"/>
          <w:lang w:val="az-Latn-AZ"/>
        </w:rPr>
        <w:t xml:space="preserve">. </w:t>
      </w:r>
      <w:r w:rsidR="00954D80" w:rsidRPr="00632832">
        <w:rPr>
          <w:rFonts w:ascii="Times New Roman" w:hAnsi="Times New Roman" w:cs="Times New Roman"/>
          <w:sz w:val="28"/>
          <w:szCs w:val="28"/>
          <w:lang w:val="az-Latn-AZ"/>
        </w:rPr>
        <w:t xml:space="preserve"> H.Arens. Sprachwissenschaft. Der</w:t>
      </w:r>
      <w:r w:rsidR="004D425E" w:rsidRPr="00632832">
        <w:rPr>
          <w:rFonts w:ascii="Times New Roman" w:hAnsi="Times New Roman" w:cs="Times New Roman"/>
          <w:sz w:val="28"/>
          <w:szCs w:val="28"/>
          <w:lang w:val="az-Latn-AZ"/>
        </w:rPr>
        <w:t xml:space="preserve"> Gang ihrer Entwicklung von der </w:t>
      </w:r>
      <w:r w:rsidR="00954D80" w:rsidRPr="00632832">
        <w:rPr>
          <w:rFonts w:ascii="Times New Roman" w:hAnsi="Times New Roman" w:cs="Times New Roman"/>
          <w:sz w:val="28"/>
          <w:szCs w:val="28"/>
          <w:lang w:val="az-Latn-AZ"/>
        </w:rPr>
        <w:t xml:space="preserve">Antike bis zur Gegenwart. Frankfurt am Main, 1969, Bd. II, 816 s. </w:t>
      </w:r>
    </w:p>
    <w:p w:rsidR="00954D80" w:rsidRPr="00632832" w:rsidRDefault="001C2F4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20</w:t>
      </w:r>
      <w:r w:rsidR="00954D80" w:rsidRPr="00632832">
        <w:rPr>
          <w:rFonts w:ascii="Times New Roman" w:hAnsi="Times New Roman" w:cs="Times New Roman"/>
          <w:sz w:val="28"/>
          <w:szCs w:val="28"/>
          <w:lang w:val="az-Latn-AZ"/>
        </w:rPr>
        <w:t xml:space="preserve">. E.Coseriu. Textlinguistik. Tübingen, 1994, 252 s. </w:t>
      </w:r>
    </w:p>
    <w:p w:rsidR="00954D80" w:rsidRPr="00632832" w:rsidRDefault="001C2F4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21</w:t>
      </w:r>
      <w:r w:rsidR="00954D80" w:rsidRPr="00632832">
        <w:rPr>
          <w:rFonts w:ascii="Times New Roman" w:hAnsi="Times New Roman" w:cs="Times New Roman"/>
          <w:sz w:val="28"/>
          <w:szCs w:val="28"/>
          <w:lang w:val="az-Latn-AZ"/>
        </w:rPr>
        <w:t xml:space="preserve">. G.Helbig. Geschichte der neueren Sprachwissenschaft. München, 1971, 392 s. </w:t>
      </w:r>
    </w:p>
    <w:p w:rsidR="00954D80" w:rsidRPr="00632832" w:rsidRDefault="001C2F4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22</w:t>
      </w:r>
      <w:r w:rsidR="00954D80" w:rsidRPr="00632832">
        <w:rPr>
          <w:rFonts w:ascii="Times New Roman" w:hAnsi="Times New Roman" w:cs="Times New Roman"/>
          <w:sz w:val="28"/>
          <w:szCs w:val="28"/>
          <w:lang w:val="az-Latn-AZ"/>
        </w:rPr>
        <w:t xml:space="preserve">. B.Malmberg. Phonetics. N.- York, 1963, 123 s. </w:t>
      </w:r>
    </w:p>
    <w:p w:rsidR="00954D80" w:rsidRPr="00632832" w:rsidRDefault="001C2F43" w:rsidP="00EA5F73">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23</w:t>
      </w:r>
      <w:r w:rsidR="00954D80" w:rsidRPr="00632832">
        <w:rPr>
          <w:rFonts w:ascii="Times New Roman" w:hAnsi="Times New Roman" w:cs="Times New Roman"/>
          <w:sz w:val="28"/>
          <w:szCs w:val="28"/>
          <w:lang w:val="az-Latn-AZ"/>
        </w:rPr>
        <w:t xml:space="preserve">. W.Porzig. Das Wunder der Sprache. Tübingen. 1993, 431 s. </w:t>
      </w:r>
    </w:p>
    <w:p w:rsidR="00954D80" w:rsidRPr="00632832" w:rsidRDefault="001C2F43" w:rsidP="004D425E">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24</w:t>
      </w:r>
      <w:r w:rsidR="00954D80" w:rsidRPr="00632832">
        <w:rPr>
          <w:rFonts w:ascii="Times New Roman" w:hAnsi="Times New Roman" w:cs="Times New Roman"/>
          <w:sz w:val="28"/>
          <w:szCs w:val="28"/>
          <w:lang w:val="az-Latn-AZ"/>
        </w:rPr>
        <w:t>. H.G.Tillmann mit Phil Mansell. Phonetik. Lautsprachliche Zeichen, Sprachsignale und lautsprachlicher Kommunikationsprozess. Stuttgart, Klett-</w:t>
      </w:r>
      <w:r w:rsidR="004D425E" w:rsidRPr="00632832">
        <w:rPr>
          <w:rFonts w:ascii="Times New Roman" w:hAnsi="Times New Roman" w:cs="Times New Roman"/>
          <w:sz w:val="28"/>
          <w:szCs w:val="28"/>
          <w:lang w:val="az-Latn-AZ"/>
        </w:rPr>
        <w:t xml:space="preserve"> </w:t>
      </w:r>
      <w:r w:rsidR="00954D80" w:rsidRPr="00632832">
        <w:rPr>
          <w:rFonts w:ascii="Times New Roman" w:hAnsi="Times New Roman" w:cs="Times New Roman"/>
          <w:sz w:val="28"/>
          <w:szCs w:val="28"/>
          <w:lang w:val="az-Latn-AZ"/>
        </w:rPr>
        <w:t xml:space="preserve">Cotta, 1980, 323 s. </w:t>
      </w:r>
    </w:p>
    <w:p w:rsidR="00954D80" w:rsidRPr="00632832" w:rsidRDefault="001C2F43" w:rsidP="004D425E">
      <w:pPr>
        <w:spacing w:after="0"/>
        <w:ind w:firstLine="720"/>
        <w:jc w:val="both"/>
        <w:rPr>
          <w:rFonts w:ascii="Times New Roman" w:hAnsi="Times New Roman" w:cs="Times New Roman"/>
          <w:sz w:val="28"/>
          <w:szCs w:val="28"/>
          <w:lang w:val="az-Latn-AZ"/>
        </w:rPr>
      </w:pPr>
      <w:r w:rsidRPr="00632832">
        <w:rPr>
          <w:rFonts w:ascii="Times New Roman" w:hAnsi="Times New Roman" w:cs="Times New Roman"/>
          <w:sz w:val="28"/>
          <w:szCs w:val="28"/>
          <w:lang w:val="az-Latn-AZ"/>
        </w:rPr>
        <w:t>25</w:t>
      </w:r>
      <w:r w:rsidR="00954D80" w:rsidRPr="00632832">
        <w:rPr>
          <w:rFonts w:ascii="Times New Roman" w:hAnsi="Times New Roman" w:cs="Times New Roman"/>
          <w:sz w:val="28"/>
          <w:szCs w:val="28"/>
          <w:lang w:val="az-Latn-AZ"/>
        </w:rPr>
        <w:t>. D.Zimmer. So kommt der Mensch zur Sprache. Über Spracherwerb, Sprachentstehung, Sprache und Denken. München, 1999, 202 s.</w:t>
      </w:r>
    </w:p>
    <w:p w:rsidR="00583560" w:rsidRPr="00632832" w:rsidRDefault="00583560" w:rsidP="00EA5F73">
      <w:pPr>
        <w:spacing w:after="0"/>
        <w:ind w:firstLine="720"/>
        <w:jc w:val="both"/>
        <w:rPr>
          <w:rFonts w:ascii="Times New Roman" w:hAnsi="Times New Roman" w:cs="Times New Roman"/>
          <w:b/>
          <w:sz w:val="28"/>
          <w:szCs w:val="28"/>
          <w:lang w:val="az-Latn-AZ"/>
        </w:rPr>
      </w:pPr>
      <w:r w:rsidRPr="00632832">
        <w:rPr>
          <w:rFonts w:ascii="Times New Roman" w:hAnsi="Times New Roman" w:cs="Times New Roman"/>
          <w:b/>
          <w:sz w:val="28"/>
          <w:szCs w:val="28"/>
          <w:lang w:val="az-Latn-AZ"/>
        </w:rPr>
        <w:t xml:space="preserve">İnternet qaynaqları: </w:t>
      </w:r>
    </w:p>
    <w:p w:rsidR="007D6DAC" w:rsidRPr="00632832" w:rsidRDefault="00BA082E" w:rsidP="004D425E">
      <w:pPr>
        <w:spacing w:after="0"/>
        <w:ind w:firstLine="720"/>
        <w:jc w:val="both"/>
        <w:rPr>
          <w:rFonts w:ascii="Times New Roman" w:hAnsi="Times New Roman" w:cs="Times New Roman"/>
          <w:sz w:val="28"/>
          <w:szCs w:val="28"/>
          <w:lang w:val="az-Latn-AZ"/>
        </w:rPr>
      </w:pPr>
      <w:hyperlink r:id="rId7" w:history="1">
        <w:r w:rsidR="00583560" w:rsidRPr="00632832">
          <w:rPr>
            <w:rStyle w:val="a3"/>
            <w:rFonts w:ascii="Times New Roman" w:hAnsi="Times New Roman" w:cs="Times New Roman"/>
            <w:sz w:val="28"/>
            <w:szCs w:val="28"/>
            <w:lang w:val="az-Latn-AZ"/>
          </w:rPr>
          <w:t>https://en.wikipedia.org/wiki/Germanic_languages</w:t>
        </w:r>
      </w:hyperlink>
    </w:p>
    <w:sectPr w:rsidR="007D6DAC" w:rsidRPr="00632832" w:rsidSect="00EA5F73">
      <w:pgSz w:w="11906" w:h="16838"/>
      <w:pgMar w:top="1152" w:right="864"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319"/>
    <w:multiLevelType w:val="multilevel"/>
    <w:tmpl w:val="B1EE778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D24FF"/>
    <w:multiLevelType w:val="multilevel"/>
    <w:tmpl w:val="107CB9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93ADE"/>
    <w:multiLevelType w:val="multilevel"/>
    <w:tmpl w:val="266447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C75BC"/>
    <w:multiLevelType w:val="multilevel"/>
    <w:tmpl w:val="DE62F5A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61A12"/>
    <w:multiLevelType w:val="multilevel"/>
    <w:tmpl w:val="B2784D9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D41CE"/>
    <w:multiLevelType w:val="multilevel"/>
    <w:tmpl w:val="5B0EB02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A6925"/>
    <w:multiLevelType w:val="multilevel"/>
    <w:tmpl w:val="DCAC33B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C18EE"/>
    <w:multiLevelType w:val="multilevel"/>
    <w:tmpl w:val="18DC1B2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C2837"/>
    <w:multiLevelType w:val="multilevel"/>
    <w:tmpl w:val="1396A94E"/>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CF15B4"/>
    <w:multiLevelType w:val="multilevel"/>
    <w:tmpl w:val="AE42C8B0"/>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535DDB"/>
    <w:multiLevelType w:val="multilevel"/>
    <w:tmpl w:val="C164BAF0"/>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4670A"/>
    <w:multiLevelType w:val="multilevel"/>
    <w:tmpl w:val="577A50C6"/>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DE5234"/>
    <w:multiLevelType w:val="hybridMultilevel"/>
    <w:tmpl w:val="6500225A"/>
    <w:lvl w:ilvl="0" w:tplc="B7604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AB1C80"/>
    <w:multiLevelType w:val="multilevel"/>
    <w:tmpl w:val="06F646C8"/>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EC4CB3"/>
    <w:multiLevelType w:val="multilevel"/>
    <w:tmpl w:val="8670EB8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F51B50"/>
    <w:multiLevelType w:val="multilevel"/>
    <w:tmpl w:val="E7820452"/>
    <w:lvl w:ilvl="0">
      <w:start w:val="1"/>
      <w:numFmt w:val="decimal"/>
      <w:lvlText w:val="11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B31137"/>
    <w:multiLevelType w:val="hybridMultilevel"/>
    <w:tmpl w:val="ED4E6C58"/>
    <w:lvl w:ilvl="0" w:tplc="00F8682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
  </w:num>
  <w:num w:numId="4">
    <w:abstractNumId w:val="2"/>
  </w:num>
  <w:num w:numId="5">
    <w:abstractNumId w:val="9"/>
  </w:num>
  <w:num w:numId="6">
    <w:abstractNumId w:val="14"/>
  </w:num>
  <w:num w:numId="7">
    <w:abstractNumId w:val="13"/>
  </w:num>
  <w:num w:numId="8">
    <w:abstractNumId w:val="15"/>
  </w:num>
  <w:num w:numId="9">
    <w:abstractNumId w:val="6"/>
  </w:num>
  <w:num w:numId="10">
    <w:abstractNumId w:val="5"/>
  </w:num>
  <w:num w:numId="11">
    <w:abstractNumId w:val="0"/>
  </w:num>
  <w:num w:numId="12">
    <w:abstractNumId w:val="3"/>
  </w:num>
  <w:num w:numId="13">
    <w:abstractNumId w:val="7"/>
  </w:num>
  <w:num w:numId="14">
    <w:abstractNumId w:val="4"/>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19"/>
    <w:rsid w:val="0001109E"/>
    <w:rsid w:val="000358D4"/>
    <w:rsid w:val="00035B7A"/>
    <w:rsid w:val="00047013"/>
    <w:rsid w:val="00055C1D"/>
    <w:rsid w:val="000A6A19"/>
    <w:rsid w:val="000E5AE4"/>
    <w:rsid w:val="00104606"/>
    <w:rsid w:val="001049F5"/>
    <w:rsid w:val="001209CF"/>
    <w:rsid w:val="0014743F"/>
    <w:rsid w:val="001607DE"/>
    <w:rsid w:val="00172F38"/>
    <w:rsid w:val="0017507B"/>
    <w:rsid w:val="001A07A2"/>
    <w:rsid w:val="001B6EC4"/>
    <w:rsid w:val="001C2F43"/>
    <w:rsid w:val="001C6F83"/>
    <w:rsid w:val="001D68C2"/>
    <w:rsid w:val="001D6F7E"/>
    <w:rsid w:val="00216643"/>
    <w:rsid w:val="0024323B"/>
    <w:rsid w:val="00254F82"/>
    <w:rsid w:val="00264C6E"/>
    <w:rsid w:val="00292978"/>
    <w:rsid w:val="002C2097"/>
    <w:rsid w:val="002D23CE"/>
    <w:rsid w:val="002E5352"/>
    <w:rsid w:val="00305A53"/>
    <w:rsid w:val="00311B66"/>
    <w:rsid w:val="00323179"/>
    <w:rsid w:val="00324E87"/>
    <w:rsid w:val="003703B3"/>
    <w:rsid w:val="003B2A6F"/>
    <w:rsid w:val="003E031E"/>
    <w:rsid w:val="003F529F"/>
    <w:rsid w:val="003F6A24"/>
    <w:rsid w:val="00411AF8"/>
    <w:rsid w:val="004254AF"/>
    <w:rsid w:val="004260BF"/>
    <w:rsid w:val="00431CDC"/>
    <w:rsid w:val="00432906"/>
    <w:rsid w:val="00432F8E"/>
    <w:rsid w:val="00436A10"/>
    <w:rsid w:val="00447F68"/>
    <w:rsid w:val="00453A94"/>
    <w:rsid w:val="00454EAF"/>
    <w:rsid w:val="004922FC"/>
    <w:rsid w:val="004A6276"/>
    <w:rsid w:val="004A7E0B"/>
    <w:rsid w:val="004D425E"/>
    <w:rsid w:val="004E37E6"/>
    <w:rsid w:val="004F086B"/>
    <w:rsid w:val="00501DBF"/>
    <w:rsid w:val="00502B4A"/>
    <w:rsid w:val="00507D9C"/>
    <w:rsid w:val="005143E6"/>
    <w:rsid w:val="00543DE7"/>
    <w:rsid w:val="0055743B"/>
    <w:rsid w:val="005724CA"/>
    <w:rsid w:val="005823E2"/>
    <w:rsid w:val="00583560"/>
    <w:rsid w:val="00593500"/>
    <w:rsid w:val="005A6D81"/>
    <w:rsid w:val="005B5797"/>
    <w:rsid w:val="005C6981"/>
    <w:rsid w:val="005E4352"/>
    <w:rsid w:val="005E4C6F"/>
    <w:rsid w:val="00626000"/>
    <w:rsid w:val="00626519"/>
    <w:rsid w:val="00632832"/>
    <w:rsid w:val="00636B51"/>
    <w:rsid w:val="00666349"/>
    <w:rsid w:val="00681DB7"/>
    <w:rsid w:val="006855CE"/>
    <w:rsid w:val="0069481F"/>
    <w:rsid w:val="006A50D6"/>
    <w:rsid w:val="006B3365"/>
    <w:rsid w:val="006C31AC"/>
    <w:rsid w:val="006D1BD6"/>
    <w:rsid w:val="006D3C48"/>
    <w:rsid w:val="006E293B"/>
    <w:rsid w:val="006E6B3A"/>
    <w:rsid w:val="007142C4"/>
    <w:rsid w:val="00714FF3"/>
    <w:rsid w:val="00724492"/>
    <w:rsid w:val="00734987"/>
    <w:rsid w:val="00752EE7"/>
    <w:rsid w:val="00773CA6"/>
    <w:rsid w:val="0077455E"/>
    <w:rsid w:val="007B4500"/>
    <w:rsid w:val="007D5C29"/>
    <w:rsid w:val="007D6DAC"/>
    <w:rsid w:val="007D7DF7"/>
    <w:rsid w:val="007F42B3"/>
    <w:rsid w:val="007F47C7"/>
    <w:rsid w:val="008327C9"/>
    <w:rsid w:val="008527A3"/>
    <w:rsid w:val="00857D9B"/>
    <w:rsid w:val="008B6FC2"/>
    <w:rsid w:val="008E093C"/>
    <w:rsid w:val="008E1FBB"/>
    <w:rsid w:val="00900B6C"/>
    <w:rsid w:val="0092180E"/>
    <w:rsid w:val="009221AF"/>
    <w:rsid w:val="00936DCD"/>
    <w:rsid w:val="00952482"/>
    <w:rsid w:val="00954D80"/>
    <w:rsid w:val="0096441D"/>
    <w:rsid w:val="00991651"/>
    <w:rsid w:val="009D3B36"/>
    <w:rsid w:val="009E4847"/>
    <w:rsid w:val="00A033E1"/>
    <w:rsid w:val="00A30AC8"/>
    <w:rsid w:val="00A51317"/>
    <w:rsid w:val="00A63C6E"/>
    <w:rsid w:val="00A745BA"/>
    <w:rsid w:val="00A773BA"/>
    <w:rsid w:val="00A8741C"/>
    <w:rsid w:val="00AE5AB3"/>
    <w:rsid w:val="00B44468"/>
    <w:rsid w:val="00B46764"/>
    <w:rsid w:val="00B52AFE"/>
    <w:rsid w:val="00B53C4F"/>
    <w:rsid w:val="00B6541B"/>
    <w:rsid w:val="00B66E36"/>
    <w:rsid w:val="00B778BF"/>
    <w:rsid w:val="00B949F2"/>
    <w:rsid w:val="00BA082E"/>
    <w:rsid w:val="00BA565C"/>
    <w:rsid w:val="00BB5F40"/>
    <w:rsid w:val="00BC201F"/>
    <w:rsid w:val="00BD4C2D"/>
    <w:rsid w:val="00C131AE"/>
    <w:rsid w:val="00C1541A"/>
    <w:rsid w:val="00C15DA5"/>
    <w:rsid w:val="00C21120"/>
    <w:rsid w:val="00C2265D"/>
    <w:rsid w:val="00C261DD"/>
    <w:rsid w:val="00C34C7C"/>
    <w:rsid w:val="00C62366"/>
    <w:rsid w:val="00C96E35"/>
    <w:rsid w:val="00CB7632"/>
    <w:rsid w:val="00CD48C6"/>
    <w:rsid w:val="00CE246F"/>
    <w:rsid w:val="00CF7287"/>
    <w:rsid w:val="00CF744C"/>
    <w:rsid w:val="00D207CC"/>
    <w:rsid w:val="00D22688"/>
    <w:rsid w:val="00D24251"/>
    <w:rsid w:val="00D613C9"/>
    <w:rsid w:val="00D67D9D"/>
    <w:rsid w:val="00D70F3F"/>
    <w:rsid w:val="00DA41D6"/>
    <w:rsid w:val="00DC0D5F"/>
    <w:rsid w:val="00DD3154"/>
    <w:rsid w:val="00DD5238"/>
    <w:rsid w:val="00DF21FB"/>
    <w:rsid w:val="00E0526D"/>
    <w:rsid w:val="00E26933"/>
    <w:rsid w:val="00E36518"/>
    <w:rsid w:val="00E47DF8"/>
    <w:rsid w:val="00E505D0"/>
    <w:rsid w:val="00E57560"/>
    <w:rsid w:val="00E652FB"/>
    <w:rsid w:val="00E72223"/>
    <w:rsid w:val="00E768ED"/>
    <w:rsid w:val="00EA36A4"/>
    <w:rsid w:val="00EA5F73"/>
    <w:rsid w:val="00EB55EB"/>
    <w:rsid w:val="00ED01F7"/>
    <w:rsid w:val="00ED4240"/>
    <w:rsid w:val="00F14E89"/>
    <w:rsid w:val="00F15C51"/>
    <w:rsid w:val="00F2007B"/>
    <w:rsid w:val="00F4637E"/>
    <w:rsid w:val="00F61199"/>
    <w:rsid w:val="00F71F59"/>
    <w:rsid w:val="00F777C9"/>
    <w:rsid w:val="00FB0C77"/>
    <w:rsid w:val="00FB1BE2"/>
    <w:rsid w:val="00FB7CDB"/>
    <w:rsid w:val="00FD6E43"/>
    <w:rsid w:val="00FE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857F-A36F-45A8-B800-C4583204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9B"/>
    <w:pPr>
      <w:spacing w:after="200" w:line="276" w:lineRule="auto"/>
    </w:pPr>
    <w:rPr>
      <w:rFonts w:eastAsiaTheme="minorEastAsia"/>
      <w:lang w:eastAsia="ru-RU"/>
    </w:rPr>
  </w:style>
  <w:style w:type="paragraph" w:styleId="1">
    <w:name w:val="heading 1"/>
    <w:basedOn w:val="a"/>
    <w:link w:val="10"/>
    <w:uiPriority w:val="9"/>
    <w:qFormat/>
    <w:rsid w:val="009E4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96E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46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7D9B"/>
    <w:rPr>
      <w:color w:val="0000FF"/>
      <w:u w:val="single"/>
    </w:rPr>
  </w:style>
  <w:style w:type="paragraph" w:styleId="a4">
    <w:name w:val="Title"/>
    <w:basedOn w:val="a"/>
    <w:next w:val="a"/>
    <w:link w:val="a5"/>
    <w:uiPriority w:val="10"/>
    <w:qFormat/>
    <w:rsid w:val="00685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6855CE"/>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035B7A"/>
    <w:pPr>
      <w:ind w:left="720"/>
      <w:contextualSpacing/>
    </w:pPr>
  </w:style>
  <w:style w:type="paragraph" w:styleId="a7">
    <w:name w:val="Normal (Web)"/>
    <w:basedOn w:val="a"/>
    <w:uiPriority w:val="99"/>
    <w:semiHidden/>
    <w:unhideWhenUsed/>
    <w:rsid w:val="0050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E48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46764"/>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C96E35"/>
    <w:rPr>
      <w:rFonts w:asciiTheme="majorHAnsi" w:eastAsiaTheme="majorEastAsia" w:hAnsiTheme="majorHAnsi" w:cstheme="majorBidi"/>
      <w:color w:val="2E74B5" w:themeColor="accent1" w:themeShade="BF"/>
      <w:sz w:val="26"/>
      <w:szCs w:val="26"/>
      <w:lang w:eastAsia="ru-RU"/>
    </w:rPr>
  </w:style>
  <w:style w:type="character" w:styleId="a8">
    <w:name w:val="Subtle Emphasis"/>
    <w:basedOn w:val="a0"/>
    <w:uiPriority w:val="19"/>
    <w:qFormat/>
    <w:rsid w:val="00CB7632"/>
    <w:rPr>
      <w:i/>
      <w:iCs/>
      <w:color w:val="404040" w:themeColor="text1" w:themeTint="BF"/>
    </w:rPr>
  </w:style>
  <w:style w:type="character" w:customStyle="1" w:styleId="4">
    <w:name w:val="Оглавление 4 Знак"/>
    <w:basedOn w:val="a0"/>
    <w:link w:val="40"/>
    <w:rsid w:val="00900B6C"/>
    <w:rPr>
      <w:rFonts w:ascii="Times New Roman" w:eastAsia="Times New Roman" w:hAnsi="Times New Roman" w:cs="Times New Roman"/>
      <w:sz w:val="23"/>
      <w:szCs w:val="23"/>
      <w:shd w:val="clear" w:color="auto" w:fill="FFFFFF"/>
    </w:rPr>
  </w:style>
  <w:style w:type="paragraph" w:styleId="40">
    <w:name w:val="toc 4"/>
    <w:basedOn w:val="a"/>
    <w:link w:val="4"/>
    <w:autoRedefine/>
    <w:rsid w:val="00900B6C"/>
    <w:pPr>
      <w:widowControl w:val="0"/>
      <w:shd w:val="clear" w:color="auto" w:fill="FFFFFF"/>
      <w:spacing w:before="540" w:after="0" w:line="0" w:lineRule="atLeast"/>
      <w:ind w:hanging="380"/>
      <w:jc w:val="both"/>
    </w:pPr>
    <w:rPr>
      <w:rFonts w:ascii="Times New Roman" w:eastAsia="Times New Roman" w:hAnsi="Times New Roman" w:cs="Times New Roman"/>
      <w:sz w:val="23"/>
      <w:szCs w:val="23"/>
      <w:lang w:eastAsia="en-US"/>
    </w:rPr>
  </w:style>
  <w:style w:type="character" w:customStyle="1" w:styleId="a9">
    <w:name w:val="Основной текст_"/>
    <w:basedOn w:val="a0"/>
    <w:link w:val="100"/>
    <w:rsid w:val="00B778BF"/>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B778BF"/>
    <w:pPr>
      <w:widowControl w:val="0"/>
      <w:shd w:val="clear" w:color="auto" w:fill="FFFFFF"/>
      <w:spacing w:after="0" w:line="0" w:lineRule="atLeast"/>
      <w:ind w:hanging="1840"/>
      <w:jc w:val="both"/>
    </w:pPr>
    <w:rPr>
      <w:rFonts w:ascii="Times New Roman" w:eastAsia="Times New Roman" w:hAnsi="Times New Roman" w:cs="Times New Roman"/>
      <w:sz w:val="23"/>
      <w:szCs w:val="23"/>
      <w:lang w:eastAsia="en-US"/>
    </w:rPr>
  </w:style>
  <w:style w:type="paragraph" w:styleId="6">
    <w:name w:val="toc 6"/>
    <w:basedOn w:val="a"/>
    <w:next w:val="a"/>
    <w:autoRedefine/>
    <w:uiPriority w:val="39"/>
    <w:unhideWhenUsed/>
    <w:rsid w:val="00A30AC8"/>
    <w:pPr>
      <w:spacing w:after="100"/>
      <w:ind w:left="1100"/>
    </w:pPr>
  </w:style>
  <w:style w:type="paragraph" w:styleId="8">
    <w:name w:val="toc 8"/>
    <w:basedOn w:val="a"/>
    <w:next w:val="a"/>
    <w:autoRedefine/>
    <w:uiPriority w:val="39"/>
    <w:unhideWhenUsed/>
    <w:rsid w:val="00A30AC8"/>
    <w:pPr>
      <w:spacing w:after="100"/>
      <w:ind w:left="1540"/>
    </w:pPr>
  </w:style>
  <w:style w:type="character" w:customStyle="1" w:styleId="aa">
    <w:name w:val="Оглавление"/>
    <w:basedOn w:val="4"/>
    <w:rsid w:val="00A30AC8"/>
    <w:rPr>
      <w:rFonts w:ascii="Times New Roman" w:eastAsia="Times New Roman" w:hAnsi="Times New Roman" w:cs="Times New Roman"/>
      <w:color w:val="000000"/>
      <w:spacing w:val="0"/>
      <w:w w:val="100"/>
      <w:position w:val="0"/>
      <w:sz w:val="23"/>
      <w:szCs w:val="23"/>
      <w:u w:val="single"/>
      <w:shd w:val="clear" w:color="auto" w:fill="FFFFFF"/>
    </w:rPr>
  </w:style>
  <w:style w:type="paragraph" w:styleId="ab">
    <w:name w:val="Balloon Text"/>
    <w:basedOn w:val="a"/>
    <w:link w:val="ac"/>
    <w:uiPriority w:val="99"/>
    <w:semiHidden/>
    <w:unhideWhenUsed/>
    <w:rsid w:val="00DD523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D523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455">
      <w:bodyDiv w:val="1"/>
      <w:marLeft w:val="0"/>
      <w:marRight w:val="0"/>
      <w:marTop w:val="0"/>
      <w:marBottom w:val="0"/>
      <w:divBdr>
        <w:top w:val="none" w:sz="0" w:space="0" w:color="auto"/>
        <w:left w:val="none" w:sz="0" w:space="0" w:color="auto"/>
        <w:bottom w:val="none" w:sz="0" w:space="0" w:color="auto"/>
        <w:right w:val="none" w:sz="0" w:space="0" w:color="auto"/>
      </w:divBdr>
    </w:div>
    <w:div w:id="630550340">
      <w:bodyDiv w:val="1"/>
      <w:marLeft w:val="0"/>
      <w:marRight w:val="0"/>
      <w:marTop w:val="0"/>
      <w:marBottom w:val="0"/>
      <w:divBdr>
        <w:top w:val="none" w:sz="0" w:space="0" w:color="auto"/>
        <w:left w:val="none" w:sz="0" w:space="0" w:color="auto"/>
        <w:bottom w:val="none" w:sz="0" w:space="0" w:color="auto"/>
        <w:right w:val="none" w:sz="0" w:space="0" w:color="auto"/>
      </w:divBdr>
    </w:div>
    <w:div w:id="664628675">
      <w:bodyDiv w:val="1"/>
      <w:marLeft w:val="0"/>
      <w:marRight w:val="0"/>
      <w:marTop w:val="0"/>
      <w:marBottom w:val="0"/>
      <w:divBdr>
        <w:top w:val="none" w:sz="0" w:space="0" w:color="auto"/>
        <w:left w:val="none" w:sz="0" w:space="0" w:color="auto"/>
        <w:bottom w:val="none" w:sz="0" w:space="0" w:color="auto"/>
        <w:right w:val="none" w:sz="0" w:space="0" w:color="auto"/>
      </w:divBdr>
    </w:div>
    <w:div w:id="944776382">
      <w:bodyDiv w:val="1"/>
      <w:marLeft w:val="0"/>
      <w:marRight w:val="0"/>
      <w:marTop w:val="0"/>
      <w:marBottom w:val="0"/>
      <w:divBdr>
        <w:top w:val="none" w:sz="0" w:space="0" w:color="auto"/>
        <w:left w:val="none" w:sz="0" w:space="0" w:color="auto"/>
        <w:bottom w:val="none" w:sz="0" w:space="0" w:color="auto"/>
        <w:right w:val="none" w:sz="0" w:space="0" w:color="auto"/>
      </w:divBdr>
    </w:div>
    <w:div w:id="982350440">
      <w:bodyDiv w:val="1"/>
      <w:marLeft w:val="0"/>
      <w:marRight w:val="0"/>
      <w:marTop w:val="0"/>
      <w:marBottom w:val="0"/>
      <w:divBdr>
        <w:top w:val="none" w:sz="0" w:space="0" w:color="auto"/>
        <w:left w:val="none" w:sz="0" w:space="0" w:color="auto"/>
        <w:bottom w:val="none" w:sz="0" w:space="0" w:color="auto"/>
        <w:right w:val="none" w:sz="0" w:space="0" w:color="auto"/>
      </w:divBdr>
    </w:div>
    <w:div w:id="1814255225">
      <w:bodyDiv w:val="1"/>
      <w:marLeft w:val="0"/>
      <w:marRight w:val="0"/>
      <w:marTop w:val="0"/>
      <w:marBottom w:val="0"/>
      <w:divBdr>
        <w:top w:val="none" w:sz="0" w:space="0" w:color="auto"/>
        <w:left w:val="none" w:sz="0" w:space="0" w:color="auto"/>
        <w:bottom w:val="none" w:sz="0" w:space="0" w:color="auto"/>
        <w:right w:val="none" w:sz="0" w:space="0" w:color="auto"/>
      </w:divBdr>
    </w:div>
    <w:div w:id="21045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Germanic_langu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uk/Lexicology-Corpus-Linguistics-Open/dp/0826448623/ref=sr_1_8?s=books&amp;ie=UTF8&amp;qid=1346745685&amp;sr=1-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Mammadova</dc:creator>
  <cp:keywords/>
  <dc:description/>
  <cp:lastModifiedBy>User</cp:lastModifiedBy>
  <cp:revision>3</cp:revision>
  <cp:lastPrinted>2024-04-26T08:40:00Z</cp:lastPrinted>
  <dcterms:created xsi:type="dcterms:W3CDTF">2025-05-27T05:42:00Z</dcterms:created>
  <dcterms:modified xsi:type="dcterms:W3CDTF">2025-05-27T05:46:00Z</dcterms:modified>
</cp:coreProperties>
</file>